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474B9A" w:rsidTr="0070600A">
        <w:tc>
          <w:tcPr>
            <w:tcW w:w="9854" w:type="dxa"/>
            <w:gridSpan w:val="14"/>
          </w:tcPr>
          <w:p w:rsidR="007E3339" w:rsidRPr="001748F6" w:rsidRDefault="00724386" w:rsidP="007E3339">
            <w:pPr>
              <w:autoSpaceDE w:val="0"/>
              <w:autoSpaceDN w:val="0"/>
              <w:adjustRightInd w:val="0"/>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 xml:space="preserve">әл-Фараби атындағы </w:t>
            </w:r>
            <w:r w:rsidR="007E3339" w:rsidRPr="001748F6">
              <w:rPr>
                <w:rFonts w:ascii="Times New Roman" w:hAnsi="Times New Roman" w:cs="Times New Roman"/>
                <w:b/>
                <w:sz w:val="24"/>
                <w:szCs w:val="24"/>
                <w:lang w:val="kk-KZ"/>
              </w:rPr>
              <w:t>Қазақ</w:t>
            </w:r>
            <w:r w:rsidR="00AB7BE7" w:rsidRPr="001748F6">
              <w:rPr>
                <w:rFonts w:ascii="Times New Roman" w:hAnsi="Times New Roman" w:cs="Times New Roman"/>
                <w:b/>
                <w:sz w:val="24"/>
                <w:szCs w:val="24"/>
                <w:lang w:val="kk-KZ"/>
              </w:rPr>
              <w:t xml:space="preserve">Ұлттық </w:t>
            </w:r>
            <w:r w:rsidRPr="001748F6">
              <w:rPr>
                <w:rFonts w:ascii="Times New Roman" w:hAnsi="Times New Roman" w:cs="Times New Roman"/>
                <w:b/>
                <w:sz w:val="24"/>
                <w:szCs w:val="24"/>
                <w:lang w:val="kk-KZ"/>
              </w:rPr>
              <w:t>университеті</w:t>
            </w:r>
          </w:p>
          <w:p w:rsidR="007E3339" w:rsidRPr="001748F6" w:rsidRDefault="007E3339" w:rsidP="007E3339">
            <w:pPr>
              <w:autoSpaceDE w:val="0"/>
              <w:autoSpaceDN w:val="0"/>
              <w:adjustRightInd w:val="0"/>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Силлабус</w:t>
            </w:r>
          </w:p>
          <w:p w:rsidR="00321EBF" w:rsidRPr="001748F6" w:rsidRDefault="00321EBF" w:rsidP="00321EBF">
            <w:pPr>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ҚПӘ 1405 Қоғамдық пікір әлеуметтануы</w:t>
            </w:r>
          </w:p>
          <w:p w:rsidR="00AE2B3D" w:rsidRPr="001748F6" w:rsidRDefault="007E3339" w:rsidP="007E3339">
            <w:pPr>
              <w:autoSpaceDE w:val="0"/>
              <w:autoSpaceDN w:val="0"/>
              <w:adjustRightInd w:val="0"/>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Күзгі семестр 2016-2017 оқу</w:t>
            </w:r>
            <w:r w:rsidR="000712F9" w:rsidRPr="001748F6">
              <w:rPr>
                <w:rFonts w:ascii="Times New Roman" w:hAnsi="Times New Roman" w:cs="Times New Roman"/>
                <w:b/>
                <w:sz w:val="24"/>
                <w:szCs w:val="24"/>
                <w:lang w:val="kk-KZ"/>
              </w:rPr>
              <w:t xml:space="preserve"> </w:t>
            </w:r>
            <w:r w:rsidRPr="001748F6">
              <w:rPr>
                <w:rFonts w:ascii="Times New Roman" w:hAnsi="Times New Roman" w:cs="Times New Roman"/>
                <w:b/>
                <w:sz w:val="24"/>
                <w:szCs w:val="24"/>
                <w:lang w:val="kk-KZ"/>
              </w:rPr>
              <w:t>жылы</w:t>
            </w:r>
          </w:p>
        </w:tc>
      </w:tr>
      <w:tr w:rsidR="00AE2B3D" w:rsidRPr="001748F6" w:rsidTr="00A3425C">
        <w:trPr>
          <w:trHeight w:val="265"/>
        </w:trPr>
        <w:tc>
          <w:tcPr>
            <w:tcW w:w="1809" w:type="dxa"/>
            <w:gridSpan w:val="2"/>
            <w:vMerge w:val="restart"/>
          </w:tcPr>
          <w:p w:rsidR="00AE2B3D" w:rsidRPr="001748F6" w:rsidRDefault="00724386" w:rsidP="005659C3">
            <w:pPr>
              <w:autoSpaceDE w:val="0"/>
              <w:autoSpaceDN w:val="0"/>
              <w:adjustRightInd w:val="0"/>
              <w:rPr>
                <w:rFonts w:ascii="Times New Roman" w:hAnsi="Times New Roman" w:cs="Times New Roman"/>
                <w:sz w:val="24"/>
                <w:szCs w:val="24"/>
              </w:rPr>
            </w:pPr>
            <w:r w:rsidRPr="001748F6">
              <w:rPr>
                <w:rFonts w:ascii="Times New Roman" w:hAnsi="Times New Roman" w:cs="Times New Roman"/>
                <w:sz w:val="24"/>
                <w:szCs w:val="24"/>
              </w:rPr>
              <w:t>Пәннің коды</w:t>
            </w:r>
          </w:p>
        </w:tc>
        <w:tc>
          <w:tcPr>
            <w:tcW w:w="1701" w:type="dxa"/>
            <w:vMerge w:val="restart"/>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Пәннің атауы</w:t>
            </w:r>
          </w:p>
        </w:tc>
        <w:tc>
          <w:tcPr>
            <w:tcW w:w="709" w:type="dxa"/>
            <w:vMerge w:val="restart"/>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rPr>
              <w:t>Тип</w:t>
            </w:r>
            <w:r w:rsidR="00724386" w:rsidRPr="001748F6">
              <w:rPr>
                <w:rFonts w:ascii="Times New Roman" w:hAnsi="Times New Roman" w:cs="Times New Roman"/>
                <w:sz w:val="24"/>
                <w:szCs w:val="24"/>
                <w:lang w:val="kk-KZ"/>
              </w:rPr>
              <w:t>і</w:t>
            </w:r>
          </w:p>
        </w:tc>
        <w:tc>
          <w:tcPr>
            <w:tcW w:w="2835" w:type="dxa"/>
            <w:gridSpan w:val="5"/>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Аптасына сағат саны</w:t>
            </w:r>
          </w:p>
        </w:tc>
        <w:tc>
          <w:tcPr>
            <w:tcW w:w="1400" w:type="dxa"/>
            <w:gridSpan w:val="3"/>
            <w:vMerge w:val="restart"/>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Кредиттер саны</w:t>
            </w:r>
          </w:p>
        </w:tc>
        <w:tc>
          <w:tcPr>
            <w:tcW w:w="1400" w:type="dxa"/>
            <w:gridSpan w:val="2"/>
            <w:vMerge w:val="restart"/>
          </w:tcPr>
          <w:p w:rsidR="00AE2B3D" w:rsidRPr="001748F6" w:rsidRDefault="00AE2B3D" w:rsidP="005659C3">
            <w:pPr>
              <w:autoSpaceDE w:val="0"/>
              <w:autoSpaceDN w:val="0"/>
              <w:adjustRightInd w:val="0"/>
              <w:rPr>
                <w:rFonts w:ascii="Times New Roman" w:hAnsi="Times New Roman" w:cs="Times New Roman"/>
                <w:sz w:val="24"/>
                <w:szCs w:val="24"/>
                <w:lang w:val="en-US"/>
              </w:rPr>
            </w:pPr>
            <w:r w:rsidRPr="001748F6">
              <w:rPr>
                <w:rFonts w:ascii="Times New Roman" w:hAnsi="Times New Roman" w:cs="Times New Roman"/>
                <w:sz w:val="24"/>
                <w:szCs w:val="24"/>
                <w:lang w:val="en-US"/>
              </w:rPr>
              <w:t>ECTS</w:t>
            </w:r>
          </w:p>
        </w:tc>
      </w:tr>
      <w:tr w:rsidR="00AE2B3D" w:rsidRPr="001748F6" w:rsidTr="00A3425C">
        <w:trPr>
          <w:trHeight w:val="265"/>
        </w:trPr>
        <w:tc>
          <w:tcPr>
            <w:tcW w:w="1809" w:type="dxa"/>
            <w:gridSpan w:val="2"/>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748F6" w:rsidRDefault="003D6787"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Дәріс</w:t>
            </w:r>
          </w:p>
        </w:tc>
        <w:tc>
          <w:tcPr>
            <w:tcW w:w="945" w:type="dxa"/>
            <w:gridSpan w:val="3"/>
          </w:tcPr>
          <w:p w:rsidR="00AE2B3D" w:rsidRPr="001748F6" w:rsidRDefault="00AE2B3D" w:rsidP="005659C3">
            <w:pPr>
              <w:autoSpaceDE w:val="0"/>
              <w:autoSpaceDN w:val="0"/>
              <w:adjustRightInd w:val="0"/>
              <w:jc w:val="center"/>
              <w:rPr>
                <w:rFonts w:ascii="Times New Roman" w:hAnsi="Times New Roman" w:cs="Times New Roman"/>
                <w:sz w:val="24"/>
                <w:szCs w:val="24"/>
              </w:rPr>
            </w:pPr>
            <w:proofErr w:type="spellStart"/>
            <w:r w:rsidRPr="001748F6">
              <w:rPr>
                <w:rFonts w:ascii="Times New Roman" w:hAnsi="Times New Roman" w:cs="Times New Roman"/>
                <w:sz w:val="24"/>
                <w:szCs w:val="24"/>
              </w:rPr>
              <w:t>Практ</w:t>
            </w:r>
            <w:proofErr w:type="spellEnd"/>
          </w:p>
        </w:tc>
        <w:tc>
          <w:tcPr>
            <w:tcW w:w="945" w:type="dxa"/>
          </w:tcPr>
          <w:p w:rsidR="00AE2B3D" w:rsidRPr="001748F6" w:rsidRDefault="00AE2B3D" w:rsidP="005659C3">
            <w:pPr>
              <w:autoSpaceDE w:val="0"/>
              <w:autoSpaceDN w:val="0"/>
              <w:adjustRightInd w:val="0"/>
              <w:jc w:val="center"/>
              <w:rPr>
                <w:rFonts w:ascii="Times New Roman" w:hAnsi="Times New Roman" w:cs="Times New Roman"/>
                <w:sz w:val="24"/>
                <w:szCs w:val="24"/>
              </w:rPr>
            </w:pPr>
            <w:proofErr w:type="spellStart"/>
            <w:r w:rsidRPr="001748F6">
              <w:rPr>
                <w:rFonts w:ascii="Times New Roman" w:hAnsi="Times New Roman" w:cs="Times New Roman"/>
                <w:sz w:val="24"/>
                <w:szCs w:val="24"/>
              </w:rPr>
              <w:t>Лаб</w:t>
            </w:r>
            <w:proofErr w:type="spellEnd"/>
          </w:p>
        </w:tc>
        <w:tc>
          <w:tcPr>
            <w:tcW w:w="1400" w:type="dxa"/>
            <w:gridSpan w:val="3"/>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r>
      <w:tr w:rsidR="00AE2B3D" w:rsidRPr="001748F6" w:rsidTr="00A3425C">
        <w:tc>
          <w:tcPr>
            <w:tcW w:w="1809" w:type="dxa"/>
            <w:gridSpan w:val="2"/>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1701" w:type="dxa"/>
          </w:tcPr>
          <w:p w:rsidR="00321EBF" w:rsidRPr="001748F6" w:rsidRDefault="00321EBF" w:rsidP="00321EBF">
            <w:pPr>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Қоғамдық пікір әлеуметтануы</w:t>
            </w:r>
          </w:p>
          <w:p w:rsidR="00AE2B3D" w:rsidRPr="001748F6" w:rsidRDefault="00AE2B3D" w:rsidP="005659C3">
            <w:pPr>
              <w:autoSpaceDE w:val="0"/>
              <w:autoSpaceDN w:val="0"/>
              <w:adjustRightInd w:val="0"/>
              <w:rPr>
                <w:rFonts w:ascii="Times New Roman" w:hAnsi="Times New Roman" w:cs="Times New Roman"/>
                <w:sz w:val="24"/>
                <w:szCs w:val="24"/>
                <w:lang w:val="kk-KZ"/>
              </w:rPr>
            </w:pPr>
          </w:p>
        </w:tc>
        <w:tc>
          <w:tcPr>
            <w:tcW w:w="709" w:type="dxa"/>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ОК</w:t>
            </w:r>
          </w:p>
        </w:tc>
        <w:tc>
          <w:tcPr>
            <w:tcW w:w="945" w:type="dxa"/>
          </w:tcPr>
          <w:p w:rsidR="00AE2B3D" w:rsidRPr="001748F6" w:rsidRDefault="00A879F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2</w:t>
            </w:r>
          </w:p>
        </w:tc>
        <w:tc>
          <w:tcPr>
            <w:tcW w:w="945" w:type="dxa"/>
            <w:gridSpan w:val="3"/>
          </w:tcPr>
          <w:p w:rsidR="00AE2B3D" w:rsidRPr="001748F6" w:rsidRDefault="00A879F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1</w:t>
            </w:r>
          </w:p>
        </w:tc>
        <w:tc>
          <w:tcPr>
            <w:tcW w:w="945" w:type="dxa"/>
          </w:tcPr>
          <w:p w:rsidR="00AE2B3D" w:rsidRPr="001748F6" w:rsidRDefault="000712F9"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0</w:t>
            </w:r>
          </w:p>
        </w:tc>
        <w:tc>
          <w:tcPr>
            <w:tcW w:w="1400" w:type="dxa"/>
            <w:gridSpan w:val="3"/>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3</w:t>
            </w:r>
          </w:p>
        </w:tc>
        <w:tc>
          <w:tcPr>
            <w:tcW w:w="1400" w:type="dxa"/>
            <w:gridSpan w:val="2"/>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5</w:t>
            </w:r>
          </w:p>
        </w:tc>
      </w:tr>
      <w:tr w:rsidR="00AE2B3D" w:rsidRPr="00474B9A" w:rsidTr="00474B9A">
        <w:trPr>
          <w:trHeight w:val="1155"/>
        </w:trPr>
        <w:tc>
          <w:tcPr>
            <w:tcW w:w="1809" w:type="dxa"/>
            <w:gridSpan w:val="2"/>
          </w:tcPr>
          <w:p w:rsidR="00AE2B3D" w:rsidRPr="001748F6" w:rsidRDefault="00AE2B3D" w:rsidP="005659C3">
            <w:pPr>
              <w:autoSpaceDE w:val="0"/>
              <w:autoSpaceDN w:val="0"/>
              <w:adjustRightInd w:val="0"/>
              <w:rPr>
                <w:rFonts w:ascii="Times New Roman" w:hAnsi="Times New Roman" w:cs="Times New Roman"/>
                <w:sz w:val="24"/>
                <w:szCs w:val="24"/>
                <w:lang w:val="kk-KZ"/>
              </w:rPr>
            </w:pPr>
            <w:proofErr w:type="spellStart"/>
            <w:r w:rsidRPr="001748F6">
              <w:rPr>
                <w:rFonts w:ascii="Times New Roman" w:hAnsi="Times New Roman" w:cs="Times New Roman"/>
                <w:sz w:val="24"/>
                <w:szCs w:val="24"/>
              </w:rPr>
              <w:t>Пререквизит</w:t>
            </w:r>
            <w:proofErr w:type="spellEnd"/>
            <w:r w:rsidR="00724386" w:rsidRPr="001748F6">
              <w:rPr>
                <w:rFonts w:ascii="Times New Roman" w:hAnsi="Times New Roman" w:cs="Times New Roman"/>
                <w:sz w:val="24"/>
                <w:szCs w:val="24"/>
                <w:lang w:val="kk-KZ"/>
              </w:rPr>
              <w:t>тер</w:t>
            </w:r>
            <w:r w:rsidR="00EA3EDB" w:rsidRPr="001748F6">
              <w:rPr>
                <w:rFonts w:ascii="Times New Roman" w:hAnsi="Times New Roman" w:cs="Times New Roman"/>
                <w:sz w:val="24"/>
                <w:szCs w:val="24"/>
                <w:lang w:val="kk-KZ"/>
              </w:rPr>
              <w:t>і</w:t>
            </w:r>
          </w:p>
        </w:tc>
        <w:tc>
          <w:tcPr>
            <w:tcW w:w="8045" w:type="dxa"/>
            <w:gridSpan w:val="12"/>
          </w:tcPr>
          <w:p w:rsidR="00AE2B3D" w:rsidRPr="001748F6" w:rsidRDefault="00A3425C" w:rsidP="001F5B62">
            <w:pPr>
              <w:spacing w:after="200" w:line="276" w:lineRule="auto"/>
              <w:rPr>
                <w:rFonts w:ascii="Times New Roman" w:hAnsi="Times New Roman" w:cs="Times New Roman"/>
                <w:sz w:val="24"/>
                <w:szCs w:val="24"/>
                <w:lang w:val="kk-KZ"/>
              </w:rPr>
            </w:pPr>
            <w:r w:rsidRPr="001748F6">
              <w:rPr>
                <w:rFonts w:ascii="Times New Roman" w:hAnsi="Times New Roman" w:cs="Times New Roman"/>
                <w:sz w:val="24"/>
                <w:szCs w:val="24"/>
                <w:lang w:val="kk-KZ"/>
              </w:rPr>
              <w:t>«</w:t>
            </w:r>
            <w:r w:rsidR="00321EBF" w:rsidRPr="001748F6">
              <w:rPr>
                <w:rFonts w:ascii="Times New Roman" w:hAnsi="Times New Roman" w:cs="Times New Roman"/>
                <w:sz w:val="24"/>
                <w:szCs w:val="24"/>
                <w:lang w:val="kk-KZ"/>
              </w:rPr>
              <w:t>Қоғамдық пікір әлеуметтануы</w:t>
            </w:r>
            <w:r w:rsidRPr="001748F6">
              <w:rPr>
                <w:rFonts w:ascii="Times New Roman" w:hAnsi="Times New Roman" w:cs="Times New Roman"/>
                <w:sz w:val="24"/>
                <w:szCs w:val="24"/>
                <w:lang w:val="kk-KZ"/>
              </w:rPr>
              <w:t>» курсын жақсы меңгеру үшін алдын ала мына пәндермен танысу қажет: «Жалпы әлеуметтану», «Әлеуметтану тарихы», «Әлеуметтік психология», «Психология», «Мәдениеттану» және т.б.</w:t>
            </w:r>
          </w:p>
        </w:tc>
      </w:tr>
      <w:tr w:rsidR="00AE2B3D" w:rsidRPr="001748F6" w:rsidTr="00A3425C">
        <w:tc>
          <w:tcPr>
            <w:tcW w:w="1809" w:type="dxa"/>
            <w:gridSpan w:val="2"/>
          </w:tcPr>
          <w:p w:rsidR="00AE2B3D" w:rsidRPr="001748F6" w:rsidRDefault="00724386" w:rsidP="004B39F9">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Дәріс</w:t>
            </w:r>
            <w:r w:rsidR="004B39F9" w:rsidRPr="001748F6">
              <w:rPr>
                <w:rFonts w:ascii="Times New Roman" w:hAnsi="Times New Roman" w:cs="Times New Roman"/>
                <w:sz w:val="24"/>
                <w:szCs w:val="24"/>
                <w:lang w:val="kk-KZ"/>
              </w:rPr>
              <w:t>кер</w:t>
            </w:r>
          </w:p>
        </w:tc>
        <w:tc>
          <w:tcPr>
            <w:tcW w:w="3969" w:type="dxa"/>
            <w:gridSpan w:val="4"/>
          </w:tcPr>
          <w:p w:rsidR="00AE2B3D" w:rsidRPr="001748F6" w:rsidRDefault="000712F9" w:rsidP="000712F9">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Мамытқанов Дархан Қожанович</w:t>
            </w:r>
            <w:r w:rsidR="00AE2B3D"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социо.ғыл. кандидаты</w:t>
            </w:r>
            <w:r w:rsidR="00724386"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доцент м.а.</w:t>
            </w:r>
          </w:p>
        </w:tc>
        <w:tc>
          <w:tcPr>
            <w:tcW w:w="1701" w:type="dxa"/>
            <w:gridSpan w:val="5"/>
            <w:vMerge w:val="restart"/>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Офис-</w:t>
            </w:r>
            <w:r w:rsidR="00342650" w:rsidRPr="001748F6">
              <w:rPr>
                <w:rFonts w:ascii="Times New Roman" w:hAnsi="Times New Roman" w:cs="Times New Roman"/>
                <w:sz w:val="24"/>
                <w:szCs w:val="24"/>
                <w:lang w:val="kk-KZ"/>
              </w:rPr>
              <w:t>сағаты</w:t>
            </w:r>
          </w:p>
        </w:tc>
        <w:tc>
          <w:tcPr>
            <w:tcW w:w="2375" w:type="dxa"/>
            <w:gridSpan w:val="3"/>
            <w:vMerge w:val="restart"/>
          </w:tcPr>
          <w:p w:rsidR="00AE2B3D" w:rsidRPr="001748F6" w:rsidRDefault="00342650"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Кест</w:t>
            </w:r>
            <w:bookmarkStart w:id="0" w:name="_GoBack"/>
            <w:bookmarkEnd w:id="0"/>
            <w:r w:rsidRPr="001748F6">
              <w:rPr>
                <w:rFonts w:ascii="Times New Roman" w:hAnsi="Times New Roman" w:cs="Times New Roman"/>
                <w:sz w:val="24"/>
                <w:szCs w:val="24"/>
                <w:lang w:val="kk-KZ"/>
              </w:rPr>
              <w:t>е бойынша</w:t>
            </w:r>
          </w:p>
        </w:tc>
      </w:tr>
      <w:tr w:rsidR="00AE2B3D" w:rsidRPr="001748F6" w:rsidTr="00A3425C">
        <w:tc>
          <w:tcPr>
            <w:tcW w:w="1809" w:type="dxa"/>
            <w:gridSpan w:val="2"/>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e-mail</w:t>
            </w:r>
          </w:p>
        </w:tc>
        <w:tc>
          <w:tcPr>
            <w:tcW w:w="3969" w:type="dxa"/>
            <w:gridSpan w:val="4"/>
          </w:tcPr>
          <w:p w:rsidR="00AE2B3D" w:rsidRPr="001748F6" w:rsidRDefault="000712F9"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bCs/>
                <w:sz w:val="24"/>
                <w:szCs w:val="24"/>
                <w:lang w:val="kk-KZ"/>
              </w:rPr>
              <w:t>darchan777@mail.ru</w:t>
            </w:r>
          </w:p>
        </w:tc>
        <w:tc>
          <w:tcPr>
            <w:tcW w:w="1701" w:type="dxa"/>
            <w:gridSpan w:val="5"/>
            <w:vMerge/>
          </w:tcPr>
          <w:p w:rsidR="00AE2B3D" w:rsidRPr="001748F6"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1748F6"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748F6" w:rsidTr="00A3425C">
        <w:tc>
          <w:tcPr>
            <w:tcW w:w="1809" w:type="dxa"/>
            <w:gridSpan w:val="2"/>
          </w:tcPr>
          <w:p w:rsidR="00AE2B3D" w:rsidRPr="001748F6" w:rsidRDefault="00C73F98"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Телефондары</w:t>
            </w:r>
          </w:p>
        </w:tc>
        <w:tc>
          <w:tcPr>
            <w:tcW w:w="3969" w:type="dxa"/>
            <w:gridSpan w:val="4"/>
          </w:tcPr>
          <w:p w:rsidR="00AE2B3D" w:rsidRPr="001748F6" w:rsidRDefault="000A1C9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3773331</w:t>
            </w:r>
          </w:p>
        </w:tc>
        <w:tc>
          <w:tcPr>
            <w:tcW w:w="1701" w:type="dxa"/>
            <w:gridSpan w:val="5"/>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Аудитория </w:t>
            </w:r>
          </w:p>
        </w:tc>
        <w:tc>
          <w:tcPr>
            <w:tcW w:w="2375" w:type="dxa"/>
            <w:gridSpan w:val="3"/>
          </w:tcPr>
          <w:p w:rsidR="00AE2B3D" w:rsidRPr="001748F6" w:rsidRDefault="00A3425C"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334</w:t>
            </w:r>
          </w:p>
        </w:tc>
      </w:tr>
      <w:tr w:rsidR="00AE2B3D" w:rsidRPr="00474B9A" w:rsidTr="00A3425C">
        <w:tc>
          <w:tcPr>
            <w:tcW w:w="1809" w:type="dxa"/>
            <w:gridSpan w:val="2"/>
          </w:tcPr>
          <w:p w:rsidR="00AE2B3D" w:rsidRPr="001748F6" w:rsidRDefault="00342650"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Пән</w:t>
            </w:r>
            <w:r w:rsidR="00EA3EDB" w:rsidRPr="001748F6">
              <w:rPr>
                <w:rFonts w:ascii="Times New Roman" w:hAnsi="Times New Roman" w:cs="Times New Roman"/>
                <w:sz w:val="24"/>
                <w:szCs w:val="24"/>
                <w:lang w:val="kk-KZ"/>
              </w:rPr>
              <w:t>нің</w:t>
            </w:r>
            <w:r w:rsidRPr="001748F6">
              <w:rPr>
                <w:rFonts w:ascii="Times New Roman" w:hAnsi="Times New Roman" w:cs="Times New Roman"/>
                <w:sz w:val="24"/>
                <w:szCs w:val="24"/>
                <w:lang w:val="kk-KZ"/>
              </w:rPr>
              <w:t xml:space="preserve"> сипаттамасы</w:t>
            </w:r>
          </w:p>
        </w:tc>
        <w:tc>
          <w:tcPr>
            <w:tcW w:w="8045" w:type="dxa"/>
            <w:gridSpan w:val="12"/>
          </w:tcPr>
          <w:p w:rsidR="00AE2B3D" w:rsidRPr="001748F6" w:rsidRDefault="00116582" w:rsidP="00321EBF">
            <w:pPr>
              <w:ind w:firstLine="567"/>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Курс </w:t>
            </w:r>
            <w:r w:rsidR="00321EBF" w:rsidRPr="001748F6">
              <w:rPr>
                <w:rFonts w:ascii="Times New Roman" w:hAnsi="Times New Roman" w:cs="Times New Roman"/>
                <w:sz w:val="24"/>
                <w:szCs w:val="24"/>
                <w:lang w:val="kk-KZ"/>
              </w:rPr>
              <w:t>қоғамдық пікір туралы түсінікті кеңінен қарастыру, қоғамдық пікірді зерттеудің әдістерін, теориялық әдістемелік негіздерімен және  зерттеулердің жолдарын және ерекшеліктеріне талдау.</w:t>
            </w:r>
          </w:p>
        </w:tc>
      </w:tr>
      <w:tr w:rsidR="00AE2B3D" w:rsidRPr="00474B9A" w:rsidTr="00A3425C">
        <w:trPr>
          <w:trHeight w:val="527"/>
        </w:trPr>
        <w:tc>
          <w:tcPr>
            <w:tcW w:w="1809" w:type="dxa"/>
            <w:gridSpan w:val="2"/>
          </w:tcPr>
          <w:p w:rsidR="00AE2B3D" w:rsidRPr="001748F6" w:rsidRDefault="00342650" w:rsidP="0044574C">
            <w:pPr>
              <w:rPr>
                <w:rFonts w:ascii="Times New Roman" w:hAnsi="Times New Roman" w:cs="Times New Roman"/>
                <w:sz w:val="24"/>
                <w:szCs w:val="24"/>
              </w:rPr>
            </w:pPr>
            <w:r w:rsidRPr="001748F6">
              <w:rPr>
                <w:rStyle w:val="shorttext"/>
                <w:rFonts w:ascii="Times New Roman" w:hAnsi="Times New Roman" w:cs="Times New Roman"/>
                <w:sz w:val="24"/>
                <w:szCs w:val="24"/>
                <w:lang w:val="kk-KZ"/>
              </w:rPr>
              <w:t>Курс</w:t>
            </w:r>
            <w:r w:rsidR="00EA3EDB" w:rsidRPr="001748F6">
              <w:rPr>
                <w:rStyle w:val="shorttext"/>
                <w:rFonts w:ascii="Times New Roman" w:hAnsi="Times New Roman" w:cs="Times New Roman"/>
                <w:sz w:val="24"/>
                <w:szCs w:val="24"/>
                <w:lang w:val="kk-KZ"/>
              </w:rPr>
              <w:t>тың</w:t>
            </w:r>
            <w:r w:rsidRPr="001748F6">
              <w:rPr>
                <w:rStyle w:val="shorttext"/>
                <w:rFonts w:ascii="Times New Roman" w:hAnsi="Times New Roman" w:cs="Times New Roman"/>
                <w:sz w:val="24"/>
                <w:szCs w:val="24"/>
                <w:lang w:val="kk-KZ"/>
              </w:rPr>
              <w:t xml:space="preserve"> мақсаты</w:t>
            </w:r>
          </w:p>
        </w:tc>
        <w:tc>
          <w:tcPr>
            <w:tcW w:w="8045" w:type="dxa"/>
            <w:gridSpan w:val="12"/>
          </w:tcPr>
          <w:p w:rsidR="00AE2B3D" w:rsidRPr="001748F6" w:rsidRDefault="00321EBF" w:rsidP="000712F9">
            <w:pPr>
              <w:ind w:firstLine="567"/>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Курста қоғамдық пікірді зерттеудің әлеуметтік мәселелерін және   бағыттары мен ғылыми  концепцияларға шолу Қоғамдық пікірдің қалыптасуы мен БАҚ рөлі, қызметтері мен құрылымдық элементеріне теориялық талдау жасау. Қоғамдық пікір туралы түсінікті кеңінен бейнелеу, жаңа зерттеулердің жолдарын әртүрлі тұрғыдан жүйелеу болып табылады</w:t>
            </w:r>
          </w:p>
        </w:tc>
      </w:tr>
      <w:tr w:rsidR="00AE2B3D" w:rsidRPr="00474B9A" w:rsidTr="00A3425C">
        <w:tc>
          <w:tcPr>
            <w:tcW w:w="1809" w:type="dxa"/>
            <w:gridSpan w:val="2"/>
          </w:tcPr>
          <w:p w:rsidR="00AE2B3D" w:rsidRPr="001748F6" w:rsidRDefault="001A5977" w:rsidP="005659C3">
            <w:pPr>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t xml:space="preserve">Оқытудың </w:t>
            </w:r>
            <w:r w:rsidR="00386038" w:rsidRPr="001748F6">
              <w:rPr>
                <w:rStyle w:val="shorttext"/>
                <w:rFonts w:ascii="Times New Roman" w:hAnsi="Times New Roman" w:cs="Times New Roman"/>
                <w:sz w:val="24"/>
                <w:szCs w:val="24"/>
                <w:lang w:val="kk-KZ"/>
              </w:rPr>
              <w:t>нәтижелері</w:t>
            </w:r>
          </w:p>
        </w:tc>
        <w:tc>
          <w:tcPr>
            <w:tcW w:w="8045" w:type="dxa"/>
            <w:gridSpan w:val="12"/>
          </w:tcPr>
          <w:p w:rsidR="00321EBF" w:rsidRPr="001748F6" w:rsidRDefault="00321EBF" w:rsidP="00321EBF">
            <w:pPr>
              <w:pStyle w:val="21"/>
              <w:numPr>
                <w:ilvl w:val="0"/>
                <w:numId w:val="31"/>
              </w:numPr>
              <w:spacing w:after="0" w:line="240" w:lineRule="auto"/>
              <w:rPr>
                <w:lang w:val="kk-KZ"/>
              </w:rPr>
            </w:pPr>
            <w:r w:rsidRPr="001748F6">
              <w:rPr>
                <w:lang w:val="kk-KZ"/>
              </w:rPr>
              <w:t xml:space="preserve">қоғамдық пікір әлеуметтануы және оның проблемаларын  зерттеуде  кәсіби технологияларды игеру. </w:t>
            </w:r>
          </w:p>
          <w:p w:rsidR="00321EBF" w:rsidRPr="001748F6" w:rsidRDefault="00321EBF" w:rsidP="00321EBF">
            <w:pPr>
              <w:numPr>
                <w:ilvl w:val="0"/>
                <w:numId w:val="31"/>
              </w:numPr>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студенттерді БАҚ және ПР,  қоғамдақ пікірді қазіргі жағдайын туралы ойлау инновациялық шығармашылық ойлау үлгісін тәрбиелеу </w:t>
            </w:r>
          </w:p>
          <w:p w:rsidR="00321EBF" w:rsidRPr="001748F6" w:rsidRDefault="00321EBF" w:rsidP="00321EBF">
            <w:pPr>
              <w:numPr>
                <w:ilvl w:val="0"/>
                <w:numId w:val="31"/>
              </w:numPr>
              <w:rPr>
                <w:rFonts w:ascii="Times New Roman" w:hAnsi="Times New Roman" w:cs="Times New Roman"/>
                <w:sz w:val="24"/>
                <w:szCs w:val="24"/>
                <w:lang w:val="kk-KZ"/>
              </w:rPr>
            </w:pPr>
            <w:r w:rsidRPr="001748F6">
              <w:rPr>
                <w:rFonts w:ascii="Times New Roman" w:hAnsi="Times New Roman" w:cs="Times New Roman"/>
                <w:sz w:val="24"/>
                <w:szCs w:val="24"/>
                <w:lang w:val="kk-KZ"/>
              </w:rPr>
              <w:t>студенттерде ұйымдастырушылық коммуникативтік , конструктивті қолданбалы қабілеттерді дамыту және қалыптастыру.</w:t>
            </w:r>
          </w:p>
          <w:p w:rsidR="00AE2B3D" w:rsidRPr="001748F6" w:rsidRDefault="00321EBF" w:rsidP="00321EBF">
            <w:pPr>
              <w:pStyle w:val="21"/>
              <w:numPr>
                <w:ilvl w:val="0"/>
                <w:numId w:val="31"/>
              </w:numPr>
              <w:spacing w:after="0" w:line="240" w:lineRule="auto"/>
              <w:rPr>
                <w:lang w:val="kk-KZ"/>
              </w:rPr>
            </w:pPr>
            <w:r w:rsidRPr="001748F6">
              <w:rPr>
                <w:lang w:val="kk-KZ"/>
              </w:rPr>
              <w:t xml:space="preserve">сана-сезім және өзін-өзі бағалауды, қоғамдық процесті басқаруға даярлық дамыту, жеке сапа қасиеттерге тәрбиелеу </w:t>
            </w:r>
          </w:p>
        </w:tc>
      </w:tr>
      <w:tr w:rsidR="00AE2B3D" w:rsidRPr="001748F6" w:rsidTr="00A3425C">
        <w:tc>
          <w:tcPr>
            <w:tcW w:w="1809" w:type="dxa"/>
            <w:gridSpan w:val="2"/>
          </w:tcPr>
          <w:p w:rsidR="00AE2B3D" w:rsidRPr="001748F6" w:rsidRDefault="001C77E8" w:rsidP="00FE6928">
            <w:pPr>
              <w:rPr>
                <w:rStyle w:val="shorttext"/>
                <w:rFonts w:ascii="Times New Roman" w:hAnsi="Times New Roman" w:cs="Times New Roman"/>
                <w:sz w:val="24"/>
                <w:szCs w:val="24"/>
              </w:rPr>
            </w:pPr>
            <w:r w:rsidRPr="001748F6">
              <w:rPr>
                <w:rStyle w:val="shorttext"/>
                <w:rFonts w:ascii="Times New Roman" w:hAnsi="Times New Roman" w:cs="Times New Roman"/>
                <w:sz w:val="24"/>
                <w:szCs w:val="24"/>
              </w:rPr>
              <w:t>Әдебиет</w:t>
            </w:r>
            <w:r w:rsidR="00FE6928" w:rsidRPr="001748F6">
              <w:rPr>
                <w:rStyle w:val="shorttext"/>
                <w:rFonts w:ascii="Times New Roman" w:hAnsi="Times New Roman" w:cs="Times New Roman"/>
                <w:sz w:val="24"/>
                <w:szCs w:val="24"/>
                <w:lang w:val="kk-KZ"/>
              </w:rPr>
              <w:t>тер мен</w:t>
            </w:r>
            <w:r w:rsidR="001D3BD1" w:rsidRPr="001748F6">
              <w:rPr>
                <w:rStyle w:val="shorttext"/>
                <w:rFonts w:ascii="Times New Roman" w:hAnsi="Times New Roman" w:cs="Times New Roman"/>
                <w:sz w:val="24"/>
                <w:szCs w:val="24"/>
                <w:lang w:val="kk-KZ"/>
              </w:rPr>
              <w:t xml:space="preserve"> </w:t>
            </w:r>
            <w:proofErr w:type="spellStart"/>
            <w:r w:rsidRPr="001748F6">
              <w:rPr>
                <w:rStyle w:val="shorttext"/>
                <w:rFonts w:ascii="Times New Roman" w:hAnsi="Times New Roman" w:cs="Times New Roman"/>
                <w:sz w:val="24"/>
                <w:szCs w:val="24"/>
              </w:rPr>
              <w:t>ресурстар</w:t>
            </w:r>
            <w:proofErr w:type="spellEnd"/>
          </w:p>
        </w:tc>
        <w:tc>
          <w:tcPr>
            <w:tcW w:w="8045" w:type="dxa"/>
            <w:gridSpan w:val="12"/>
          </w:tcPr>
          <w:p w:rsidR="00321EBF" w:rsidRPr="001748F6" w:rsidRDefault="00321EBF" w:rsidP="00321EBF">
            <w:pPr>
              <w:keepNext/>
              <w:tabs>
                <w:tab w:val="center" w:pos="9639"/>
              </w:tabs>
              <w:autoSpaceDE w:val="0"/>
              <w:autoSpaceDN w:val="0"/>
              <w:jc w:val="center"/>
              <w:outlineLvl w:val="1"/>
              <w:rPr>
                <w:rFonts w:ascii="Times New Roman" w:hAnsi="Times New Roman" w:cs="Times New Roman"/>
                <w:b/>
                <w:sz w:val="24"/>
                <w:szCs w:val="24"/>
                <w:lang w:val="kk-KZ"/>
              </w:rPr>
            </w:pPr>
            <w:r w:rsidRPr="001748F6">
              <w:rPr>
                <w:rFonts w:ascii="Times New Roman" w:hAnsi="Times New Roman" w:cs="Times New Roman"/>
                <w:b/>
                <w:sz w:val="24"/>
                <w:szCs w:val="24"/>
                <w:lang w:val="kk-KZ"/>
              </w:rPr>
              <w:t>Негізгі:</w:t>
            </w:r>
          </w:p>
          <w:p w:rsidR="00321EBF" w:rsidRPr="001748F6" w:rsidRDefault="00321EBF" w:rsidP="00321EBF">
            <w:pPr>
              <w:widowControl w:val="0"/>
              <w:numPr>
                <w:ilvl w:val="0"/>
                <w:numId w:val="32"/>
              </w:numPr>
              <w:shd w:val="clear" w:color="auto" w:fill="FFFFFF"/>
              <w:autoSpaceDE w:val="0"/>
              <w:autoSpaceDN w:val="0"/>
              <w:adjustRightInd w:val="0"/>
              <w:ind w:left="357" w:hanging="357"/>
              <w:jc w:val="both"/>
              <w:rPr>
                <w:rFonts w:ascii="Times New Roman" w:hAnsi="Times New Roman" w:cs="Times New Roman"/>
                <w:sz w:val="24"/>
                <w:szCs w:val="24"/>
              </w:rPr>
            </w:pPr>
            <w:proofErr w:type="spellStart"/>
            <w:r w:rsidRPr="001748F6">
              <w:rPr>
                <w:rFonts w:ascii="Times New Roman" w:hAnsi="Times New Roman" w:cs="Times New Roman"/>
                <w:color w:val="000000"/>
                <w:spacing w:val="11"/>
                <w:sz w:val="24"/>
                <w:szCs w:val="24"/>
              </w:rPr>
              <w:t>Биекенов</w:t>
            </w:r>
            <w:proofErr w:type="spellEnd"/>
            <w:r w:rsidRPr="001748F6">
              <w:rPr>
                <w:rFonts w:ascii="Times New Roman" w:hAnsi="Times New Roman" w:cs="Times New Roman"/>
                <w:color w:val="000000"/>
                <w:spacing w:val="11"/>
                <w:sz w:val="24"/>
                <w:szCs w:val="24"/>
              </w:rPr>
              <w:t xml:space="preserve"> К.У.  </w:t>
            </w:r>
            <w:proofErr w:type="spellStart"/>
            <w:r w:rsidRPr="001748F6">
              <w:rPr>
                <w:rFonts w:ascii="Times New Roman" w:hAnsi="Times New Roman" w:cs="Times New Roman"/>
                <w:color w:val="000000"/>
                <w:spacing w:val="11"/>
                <w:sz w:val="24"/>
                <w:szCs w:val="24"/>
              </w:rPr>
              <w:t>Жаназарова</w:t>
            </w:r>
            <w:proofErr w:type="spellEnd"/>
            <w:r w:rsidRPr="001748F6">
              <w:rPr>
                <w:rFonts w:ascii="Times New Roman" w:hAnsi="Times New Roman" w:cs="Times New Roman"/>
                <w:color w:val="000000"/>
                <w:spacing w:val="11"/>
                <w:sz w:val="24"/>
                <w:szCs w:val="24"/>
              </w:rPr>
              <w:t xml:space="preserve"> З.Ж., Нурбекова Ж.А.  Социология</w:t>
            </w:r>
            <w:r w:rsidRPr="001748F6">
              <w:rPr>
                <w:rFonts w:ascii="Times New Roman" w:hAnsi="Times New Roman" w:cs="Times New Roman"/>
                <w:sz w:val="24"/>
                <w:szCs w:val="24"/>
              </w:rPr>
              <w:t xml:space="preserve"> о</w:t>
            </w:r>
            <w:r w:rsidRPr="001748F6">
              <w:rPr>
                <w:rFonts w:ascii="Times New Roman" w:hAnsi="Times New Roman" w:cs="Times New Roman"/>
                <w:color w:val="000000"/>
                <w:sz w:val="24"/>
                <w:szCs w:val="24"/>
              </w:rPr>
              <w:t xml:space="preserve">бщественного мнения. </w:t>
            </w:r>
            <w:proofErr w:type="spellStart"/>
            <w:r w:rsidRPr="001748F6">
              <w:rPr>
                <w:rFonts w:ascii="Times New Roman" w:hAnsi="Times New Roman" w:cs="Times New Roman"/>
                <w:color w:val="000000"/>
                <w:sz w:val="24"/>
                <w:szCs w:val="24"/>
              </w:rPr>
              <w:t>Алматы</w:t>
            </w:r>
            <w:proofErr w:type="spellEnd"/>
            <w:r w:rsidRPr="001748F6">
              <w:rPr>
                <w:rFonts w:ascii="Times New Roman" w:hAnsi="Times New Roman" w:cs="Times New Roman"/>
                <w:color w:val="000000"/>
                <w:sz w:val="24"/>
                <w:szCs w:val="24"/>
              </w:rPr>
              <w:t>, 2001.</w:t>
            </w:r>
          </w:p>
          <w:p w:rsidR="00321EBF" w:rsidRPr="001748F6" w:rsidRDefault="00321EBF" w:rsidP="00321EBF">
            <w:pPr>
              <w:widowControl w:val="0"/>
              <w:numPr>
                <w:ilvl w:val="0"/>
                <w:numId w:val="32"/>
              </w:numPr>
              <w:shd w:val="clear" w:color="auto" w:fill="FFFFFF"/>
              <w:tabs>
                <w:tab w:val="left" w:pos="370"/>
              </w:tabs>
              <w:autoSpaceDE w:val="0"/>
              <w:autoSpaceDN w:val="0"/>
              <w:adjustRightInd w:val="0"/>
              <w:ind w:left="357" w:hanging="357"/>
              <w:jc w:val="both"/>
              <w:rPr>
                <w:rFonts w:ascii="Times New Roman" w:hAnsi="Times New Roman" w:cs="Times New Roman"/>
                <w:sz w:val="24"/>
                <w:szCs w:val="24"/>
              </w:rPr>
            </w:pPr>
            <w:proofErr w:type="spellStart"/>
            <w:r w:rsidRPr="001748F6">
              <w:rPr>
                <w:rFonts w:ascii="Times New Roman" w:hAnsi="Times New Roman" w:cs="Times New Roman"/>
                <w:sz w:val="24"/>
                <w:szCs w:val="24"/>
              </w:rPr>
              <w:t>Епархина</w:t>
            </w:r>
            <w:proofErr w:type="spellEnd"/>
            <w:r w:rsidRPr="001748F6">
              <w:rPr>
                <w:rFonts w:ascii="Times New Roman" w:hAnsi="Times New Roman" w:cs="Times New Roman"/>
                <w:sz w:val="24"/>
                <w:szCs w:val="24"/>
              </w:rPr>
              <w:t xml:space="preserve"> О.В. Социология общественного мнения. М.: ИЦ Академия, 2013. — 240 с.;</w:t>
            </w:r>
          </w:p>
          <w:p w:rsidR="00321EBF" w:rsidRPr="001748F6" w:rsidRDefault="00C2643A" w:rsidP="00321EBF">
            <w:pPr>
              <w:pStyle w:val="a6"/>
              <w:widowControl w:val="0"/>
              <w:numPr>
                <w:ilvl w:val="0"/>
                <w:numId w:val="32"/>
              </w:numPr>
              <w:shd w:val="clear" w:color="auto" w:fill="FFFFFF"/>
              <w:tabs>
                <w:tab w:val="left" w:pos="370"/>
              </w:tabs>
              <w:autoSpaceDE w:val="0"/>
              <w:autoSpaceDN w:val="0"/>
              <w:adjustRightInd w:val="0"/>
              <w:ind w:left="357" w:hanging="357"/>
              <w:jc w:val="both"/>
              <w:outlineLvl w:val="1"/>
              <w:rPr>
                <w:rFonts w:ascii="Times New Roman" w:hAnsi="Times New Roman" w:cs="Times New Roman"/>
                <w:sz w:val="24"/>
                <w:szCs w:val="24"/>
              </w:rPr>
            </w:pPr>
            <w:hyperlink r:id="rId5" w:tooltip="Д. В. Кузнецов" w:history="1">
              <w:r w:rsidR="00321EBF" w:rsidRPr="001748F6">
                <w:rPr>
                  <w:rFonts w:ascii="Times New Roman" w:hAnsi="Times New Roman" w:cs="Times New Roman"/>
                  <w:iCs/>
                  <w:sz w:val="24"/>
                  <w:szCs w:val="24"/>
                  <w:bdr w:val="none" w:sz="0" w:space="0" w:color="auto" w:frame="1"/>
                </w:rPr>
                <w:t xml:space="preserve"> </w:t>
              </w:r>
              <w:proofErr w:type="spellStart"/>
              <w:r w:rsidR="00321EBF" w:rsidRPr="001748F6">
                <w:rPr>
                  <w:rFonts w:ascii="Times New Roman" w:hAnsi="Times New Roman" w:cs="Times New Roman"/>
                  <w:iCs/>
                  <w:sz w:val="24"/>
                  <w:szCs w:val="24"/>
                  <w:bdr w:val="none" w:sz="0" w:space="0" w:color="auto" w:frame="1"/>
                </w:rPr>
                <w:t>Кузнецов</w:t>
              </w:r>
            </w:hyperlink>
            <w:r w:rsidR="00321EBF" w:rsidRPr="001748F6">
              <w:rPr>
                <w:rFonts w:ascii="Times New Roman" w:hAnsi="Times New Roman" w:cs="Times New Roman"/>
                <w:iCs/>
                <w:sz w:val="24"/>
                <w:szCs w:val="24"/>
              </w:rPr>
              <w:t>Д.В</w:t>
            </w:r>
            <w:proofErr w:type="spellEnd"/>
            <w:r w:rsidR="00321EBF" w:rsidRPr="001748F6">
              <w:rPr>
                <w:rFonts w:ascii="Times New Roman" w:hAnsi="Times New Roman" w:cs="Times New Roman"/>
                <w:iCs/>
                <w:sz w:val="24"/>
                <w:szCs w:val="24"/>
              </w:rPr>
              <w:t xml:space="preserve">. </w:t>
            </w:r>
            <w:r w:rsidR="00321EBF" w:rsidRPr="001748F6">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2010</w:t>
            </w:r>
          </w:p>
          <w:p w:rsidR="00321EBF" w:rsidRPr="001748F6" w:rsidRDefault="00C2643A" w:rsidP="00321EBF">
            <w:pPr>
              <w:pStyle w:val="a6"/>
              <w:widowControl w:val="0"/>
              <w:numPr>
                <w:ilvl w:val="0"/>
                <w:numId w:val="32"/>
              </w:numPr>
              <w:shd w:val="clear" w:color="auto" w:fill="FFFFFF"/>
              <w:autoSpaceDE w:val="0"/>
              <w:autoSpaceDN w:val="0"/>
              <w:adjustRightInd w:val="0"/>
              <w:ind w:left="357" w:hanging="357"/>
              <w:jc w:val="both"/>
              <w:outlineLvl w:val="0"/>
              <w:rPr>
                <w:rFonts w:ascii="Times New Roman" w:hAnsi="Times New Roman" w:cs="Times New Roman"/>
                <w:bCs/>
                <w:kern w:val="36"/>
                <w:sz w:val="24"/>
                <w:szCs w:val="24"/>
              </w:rPr>
            </w:pPr>
            <w:hyperlink r:id="rId6" w:tooltip="Гросул В.Я" w:history="1">
              <w:proofErr w:type="spellStart"/>
              <w:r w:rsidR="00321EBF" w:rsidRPr="001748F6">
                <w:rPr>
                  <w:rFonts w:ascii="Times New Roman" w:hAnsi="Times New Roman" w:cs="Times New Roman"/>
                  <w:iCs/>
                  <w:sz w:val="24"/>
                  <w:szCs w:val="24"/>
                  <w:bdr w:val="none" w:sz="0" w:space="0" w:color="auto" w:frame="1"/>
                </w:rPr>
                <w:t>Гросул</w:t>
              </w:r>
              <w:proofErr w:type="spellEnd"/>
              <w:r w:rsidR="00321EBF" w:rsidRPr="001748F6">
                <w:rPr>
                  <w:rFonts w:ascii="Times New Roman" w:hAnsi="Times New Roman" w:cs="Times New Roman"/>
                  <w:iCs/>
                  <w:sz w:val="24"/>
                  <w:szCs w:val="24"/>
                  <w:bdr w:val="none" w:sz="0" w:space="0" w:color="auto" w:frame="1"/>
                </w:rPr>
                <w:t xml:space="preserve"> В.Я</w:t>
              </w:r>
            </w:hyperlink>
            <w:r w:rsidR="00321EBF" w:rsidRPr="001748F6">
              <w:rPr>
                <w:rFonts w:ascii="Times New Roman" w:hAnsi="Times New Roman" w:cs="Times New Roman"/>
                <w:iCs/>
                <w:sz w:val="24"/>
                <w:szCs w:val="24"/>
              </w:rPr>
              <w:t xml:space="preserve">. </w:t>
            </w:r>
            <w:r w:rsidR="00321EBF" w:rsidRPr="001748F6">
              <w:rPr>
                <w:rFonts w:ascii="Times New Roman" w:hAnsi="Times New Roman" w:cs="Times New Roman"/>
                <w:bCs/>
                <w:kern w:val="36"/>
                <w:sz w:val="24"/>
                <w:szCs w:val="24"/>
              </w:rPr>
              <w:t>Общественное мнение в России ХIХ века. Монография. М.:АИРО, 2013</w:t>
            </w:r>
          </w:p>
          <w:p w:rsidR="00321EBF" w:rsidRPr="001748F6" w:rsidRDefault="00321EBF" w:rsidP="00321EBF">
            <w:pPr>
              <w:ind w:left="360"/>
              <w:jc w:val="center"/>
              <w:rPr>
                <w:rFonts w:ascii="Times New Roman" w:hAnsi="Times New Roman" w:cs="Times New Roman"/>
                <w:sz w:val="24"/>
                <w:szCs w:val="24"/>
              </w:rPr>
            </w:pPr>
            <w:r w:rsidRPr="001748F6">
              <w:rPr>
                <w:rFonts w:ascii="Times New Roman" w:hAnsi="Times New Roman" w:cs="Times New Roman"/>
                <w:b/>
                <w:sz w:val="24"/>
                <w:szCs w:val="24"/>
                <w:lang w:val="kk-KZ"/>
              </w:rPr>
              <w:t>Қосымша:</w:t>
            </w:r>
          </w:p>
          <w:p w:rsidR="00321EBF" w:rsidRPr="001748F6" w:rsidRDefault="00321EBF" w:rsidP="00321EBF">
            <w:pPr>
              <w:widowControl w:val="0"/>
              <w:shd w:val="clear" w:color="auto" w:fill="FFFFFF"/>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 xml:space="preserve">1. </w:t>
            </w:r>
            <w:hyperlink r:id="rId7" w:tooltip="Об авторе подробнее" w:history="1">
              <w:proofErr w:type="spellStart"/>
              <w:r w:rsidRPr="001748F6">
                <w:rPr>
                  <w:rStyle w:val="ab"/>
                  <w:rFonts w:ascii="Times New Roman" w:hAnsi="Times New Roman" w:cs="Times New Roman"/>
                  <w:sz w:val="24"/>
                  <w:szCs w:val="24"/>
                  <w:shd w:val="clear" w:color="auto" w:fill="FFFFFF"/>
                </w:rPr>
                <w:t>Мчедлова</w:t>
              </w:r>
              <w:proofErr w:type="spellEnd"/>
              <w:r w:rsidRPr="001748F6">
                <w:rPr>
                  <w:rStyle w:val="ab"/>
                  <w:rFonts w:ascii="Times New Roman" w:hAnsi="Times New Roman" w:cs="Times New Roman"/>
                  <w:sz w:val="24"/>
                  <w:szCs w:val="24"/>
                  <w:shd w:val="clear" w:color="auto" w:fill="FFFFFF"/>
                </w:rPr>
                <w:t xml:space="preserve"> М. М.</w:t>
              </w:r>
            </w:hyperlink>
            <w:hyperlink r:id="rId8" w:tooltip="подробнее..." w:history="1">
              <w:r w:rsidRPr="001748F6">
                <w:rPr>
                  <w:rStyle w:val="aa"/>
                  <w:rFonts w:ascii="Times New Roman" w:hAnsi="Times New Roman" w:cs="Times New Roman"/>
                  <w:color w:val="auto"/>
                  <w:sz w:val="24"/>
                  <w:szCs w:val="24"/>
                  <w:u w:val="none"/>
                  <w:shd w:val="clear" w:color="auto" w:fill="FFFFFF"/>
                </w:rPr>
                <w:t>Влияние религии на ценностное сознание россиян // Российское общество и вызовы времени. Книга первая / М.К. Горшков [и др.]; под ред. Горшкова М.К., Петухова В.В.; Институт социологии РАН. - М.: Издательство Весь Мир, 2015. - С. 166-197.</w:t>
              </w:r>
            </w:hyperlink>
          </w:p>
          <w:p w:rsidR="00321EBF" w:rsidRPr="001748F6" w:rsidRDefault="00321EBF" w:rsidP="00321EBF">
            <w:pPr>
              <w:widowControl w:val="0"/>
              <w:shd w:val="clear" w:color="auto" w:fill="FFFFFF"/>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2. Т</w:t>
            </w:r>
            <w:hyperlink r:id="rId9" w:tooltip="Об авторе подробнее" w:history="1">
              <w:r w:rsidRPr="001748F6">
                <w:rPr>
                  <w:rStyle w:val="ab"/>
                  <w:rFonts w:ascii="Times New Roman" w:hAnsi="Times New Roman" w:cs="Times New Roman"/>
                  <w:sz w:val="24"/>
                  <w:szCs w:val="24"/>
                  <w:shd w:val="clear" w:color="auto" w:fill="FFFFFF"/>
                </w:rPr>
                <w:t>ихонова Н. Е.</w:t>
              </w:r>
            </w:hyperlink>
            <w:hyperlink r:id="rId10" w:tooltip="подробнее..." w:history="1">
              <w:r w:rsidRPr="001748F6">
                <w:rPr>
                  <w:rStyle w:val="aa"/>
                  <w:rFonts w:ascii="Times New Roman" w:hAnsi="Times New Roman" w:cs="Times New Roman"/>
                  <w:color w:val="auto"/>
                  <w:sz w:val="24"/>
                  <w:szCs w:val="24"/>
                  <w:u w:val="none"/>
                  <w:shd w:val="clear" w:color="auto" w:fill="FFFFFF"/>
                </w:rPr>
                <w:t>Влияние антироссийских санкций на повседневную жизнь граждан // Российское общество и вызовы времени. Книга первая / М.К. Горшков; под ред. Горшкова М.К., Петухова В.В.; Институт социологии РАН. - М.: Издательство Весь Мир, 2015. - С. 77-99.</w:t>
              </w:r>
            </w:hyperlink>
          </w:p>
          <w:p w:rsidR="00321EBF" w:rsidRPr="001748F6" w:rsidRDefault="00321EBF" w:rsidP="00321EBF">
            <w:pPr>
              <w:widowControl w:val="0"/>
              <w:shd w:val="clear" w:color="auto" w:fill="FFFFFF"/>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lastRenderedPageBreak/>
              <w:t xml:space="preserve">3. </w:t>
            </w:r>
            <w:hyperlink r:id="rId11" w:tooltip="Об авторе подробнее" w:history="1">
              <w:r w:rsidRPr="001748F6">
                <w:rPr>
                  <w:rStyle w:val="ab"/>
                  <w:rFonts w:ascii="Times New Roman" w:hAnsi="Times New Roman" w:cs="Times New Roman"/>
                  <w:sz w:val="24"/>
                  <w:szCs w:val="24"/>
                  <w:shd w:val="clear" w:color="auto" w:fill="FFFFFF"/>
                </w:rPr>
                <w:t>Горшков М. К.</w:t>
              </w:r>
            </w:hyperlink>
            <w:r w:rsidRPr="001748F6">
              <w:rPr>
                <w:rFonts w:ascii="Times New Roman" w:hAnsi="Times New Roman" w:cs="Times New Roman"/>
                <w:i/>
                <w:sz w:val="24"/>
                <w:szCs w:val="24"/>
                <w:shd w:val="clear" w:color="auto" w:fill="FFFFFF"/>
              </w:rPr>
              <w:t>,</w:t>
            </w:r>
            <w:r w:rsidRPr="001748F6">
              <w:rPr>
                <w:rStyle w:val="apple-converted-space"/>
                <w:rFonts w:ascii="Times New Roman" w:hAnsi="Times New Roman" w:cs="Times New Roman"/>
                <w:i/>
                <w:sz w:val="24"/>
                <w:szCs w:val="24"/>
                <w:shd w:val="clear" w:color="auto" w:fill="FFFFFF"/>
              </w:rPr>
              <w:t> </w:t>
            </w:r>
            <w:hyperlink r:id="rId12" w:tooltip="Об авторе подробнее" w:history="1">
              <w:r w:rsidRPr="001748F6">
                <w:rPr>
                  <w:rStyle w:val="ab"/>
                  <w:rFonts w:ascii="Times New Roman" w:hAnsi="Times New Roman" w:cs="Times New Roman"/>
                  <w:sz w:val="24"/>
                  <w:szCs w:val="24"/>
                  <w:shd w:val="clear" w:color="auto" w:fill="FFFFFF"/>
                </w:rPr>
                <w:t>Петухов В. В.</w:t>
              </w:r>
            </w:hyperlink>
            <w:hyperlink r:id="rId13" w:tooltip="подробнее..." w:history="1">
              <w:r w:rsidRPr="001748F6">
                <w:rPr>
                  <w:rStyle w:val="aa"/>
                  <w:rFonts w:ascii="Times New Roman" w:hAnsi="Times New Roman" w:cs="Times New Roman"/>
                  <w:color w:val="auto"/>
                  <w:sz w:val="24"/>
                  <w:szCs w:val="24"/>
                  <w:u w:val="none"/>
                  <w:shd w:val="clear" w:color="auto" w:fill="FFFFFF"/>
                </w:rPr>
                <w:t xml:space="preserve">Горизонты </w:t>
              </w:r>
              <w:proofErr w:type="spellStart"/>
              <w:r w:rsidRPr="001748F6">
                <w:rPr>
                  <w:rStyle w:val="aa"/>
                  <w:rFonts w:ascii="Times New Roman" w:hAnsi="Times New Roman" w:cs="Times New Roman"/>
                  <w:color w:val="auto"/>
                  <w:sz w:val="24"/>
                  <w:szCs w:val="24"/>
                  <w:u w:val="none"/>
                  <w:shd w:val="clear" w:color="auto" w:fill="FFFFFF"/>
                </w:rPr>
                <w:t>целеполагания</w:t>
              </w:r>
              <w:proofErr w:type="spellEnd"/>
              <w:r w:rsidRPr="001748F6">
                <w:rPr>
                  <w:rStyle w:val="aa"/>
                  <w:rFonts w:ascii="Times New Roman" w:hAnsi="Times New Roman" w:cs="Times New Roman"/>
                  <w:color w:val="auto"/>
                  <w:sz w:val="24"/>
                  <w:szCs w:val="24"/>
                  <w:u w:val="none"/>
                  <w:shd w:val="clear" w:color="auto" w:fill="FFFFFF"/>
                </w:rPr>
                <w:t xml:space="preserve"> в российском самосознании // Российское общество и вызовы времени. Книга первая / М.К. Горшков [и др.]; под ред. Горшкова М.К., Петухова В.В.; Институт социологии РАН. - М.: Издательство Весь Мир, 2015. - C. 261-275.</w:t>
              </w:r>
            </w:hyperlink>
          </w:p>
          <w:p w:rsidR="00A879FA" w:rsidRPr="001748F6" w:rsidRDefault="00A879FA" w:rsidP="00A879FA">
            <w:pPr>
              <w:pStyle w:val="a6"/>
              <w:numPr>
                <w:ilvl w:val="0"/>
                <w:numId w:val="30"/>
              </w:numPr>
              <w:tabs>
                <w:tab w:val="left" w:pos="993"/>
              </w:tabs>
              <w:autoSpaceDN w:val="0"/>
              <w:jc w:val="both"/>
              <w:rPr>
                <w:rFonts w:ascii="Times New Roman" w:hAnsi="Times New Roman" w:cs="Times New Roman"/>
                <w:sz w:val="24"/>
                <w:szCs w:val="24"/>
              </w:rPr>
            </w:pPr>
            <w:r w:rsidRPr="001748F6">
              <w:rPr>
                <w:rFonts w:ascii="Times New Roman" w:hAnsi="Times New Roman" w:cs="Times New Roman"/>
                <w:sz w:val="24"/>
                <w:szCs w:val="24"/>
              </w:rPr>
              <w:t xml:space="preserve">Кононова Т. </w:t>
            </w:r>
            <w:r w:rsidRPr="001748F6">
              <w:rPr>
                <w:rFonts w:ascii="Times New Roman" w:eastAsia="Times New Roman" w:hAnsi="Times New Roman" w:cs="Times New Roman"/>
                <w:sz w:val="24"/>
                <w:szCs w:val="24"/>
                <w:lang w:val="kk-KZ"/>
              </w:rPr>
              <w:t>Әлеуметтік жұмыстың тарихы</w:t>
            </w:r>
            <w:r w:rsidRPr="001748F6">
              <w:rPr>
                <w:rFonts w:ascii="Times New Roman" w:eastAsia="Times New Roman" w:hAnsi="Times New Roman" w:cs="Times New Roman"/>
                <w:sz w:val="24"/>
                <w:szCs w:val="24"/>
              </w:rPr>
              <w:t>.</w:t>
            </w:r>
            <w:r w:rsidRPr="001748F6">
              <w:rPr>
                <w:rFonts w:ascii="Times New Roman" w:eastAsia="Times New Roman" w:hAnsi="Times New Roman" w:cs="Times New Roman"/>
                <w:color w:val="000000"/>
                <w:kern w:val="36"/>
                <w:sz w:val="24"/>
                <w:szCs w:val="24"/>
                <w:lang w:val="kk-KZ"/>
              </w:rPr>
              <w:t>Кітап</w:t>
            </w:r>
            <w:r w:rsidRPr="001748F6">
              <w:rPr>
                <w:rFonts w:ascii="Times New Roman" w:eastAsia="Times New Roman" w:hAnsi="Times New Roman" w:cs="Times New Roman"/>
                <w:color w:val="000000"/>
                <w:kern w:val="36"/>
                <w:sz w:val="24"/>
                <w:szCs w:val="24"/>
              </w:rPr>
              <w:t xml:space="preserve">. </w:t>
            </w:r>
            <w:proofErr w:type="spellStart"/>
            <w:r w:rsidRPr="001748F6">
              <w:rPr>
                <w:rFonts w:ascii="Times New Roman" w:eastAsia="Times New Roman" w:hAnsi="Times New Roman" w:cs="Times New Roman"/>
                <w:color w:val="000000"/>
                <w:kern w:val="36"/>
                <w:sz w:val="24"/>
                <w:szCs w:val="24"/>
              </w:rPr>
              <w:t>М.</w:t>
            </w:r>
            <w:hyperlink r:id="rId14" w:tooltip="Юрайт" w:history="1">
              <w:r w:rsidRPr="001748F6">
                <w:rPr>
                  <w:rStyle w:val="aa"/>
                  <w:rFonts w:ascii="Times New Roman" w:hAnsi="Times New Roman" w:cs="Times New Roman"/>
                  <w:sz w:val="24"/>
                  <w:szCs w:val="24"/>
                  <w:shd w:val="clear" w:color="auto" w:fill="FFFFFF"/>
                </w:rPr>
                <w:t>Юрайт</w:t>
              </w:r>
              <w:proofErr w:type="spellEnd"/>
            </w:hyperlink>
            <w:r w:rsidRPr="001748F6">
              <w:rPr>
                <w:rFonts w:ascii="Times New Roman" w:hAnsi="Times New Roman" w:cs="Times New Roman"/>
                <w:sz w:val="24"/>
                <w:szCs w:val="24"/>
              </w:rPr>
              <w:t>. 2015</w:t>
            </w:r>
          </w:p>
          <w:p w:rsidR="00AE2B3D" w:rsidRPr="001748F6" w:rsidRDefault="00AE2B3D" w:rsidP="00A879FA">
            <w:pPr>
              <w:pStyle w:val="a6"/>
              <w:ind w:left="360"/>
              <w:jc w:val="both"/>
              <w:rPr>
                <w:rFonts w:ascii="Times New Roman" w:hAnsi="Times New Roman" w:cs="Times New Roman"/>
                <w:sz w:val="24"/>
                <w:szCs w:val="24"/>
              </w:rPr>
            </w:pPr>
          </w:p>
        </w:tc>
      </w:tr>
      <w:tr w:rsidR="00AE2B3D" w:rsidRPr="001748F6" w:rsidTr="00A3425C">
        <w:tc>
          <w:tcPr>
            <w:tcW w:w="1809" w:type="dxa"/>
            <w:gridSpan w:val="2"/>
          </w:tcPr>
          <w:p w:rsidR="00AE2B3D" w:rsidRPr="001748F6"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lastRenderedPageBreak/>
              <w:t>Курсты ұйымдастыру</w:t>
            </w:r>
          </w:p>
          <w:p w:rsidR="00AE2B3D" w:rsidRPr="001748F6" w:rsidRDefault="00AE2B3D" w:rsidP="005659C3">
            <w:pPr>
              <w:rPr>
                <w:rStyle w:val="shorttext"/>
                <w:rFonts w:ascii="Times New Roman" w:hAnsi="Times New Roman" w:cs="Times New Roman"/>
                <w:sz w:val="24"/>
                <w:szCs w:val="24"/>
              </w:rPr>
            </w:pPr>
          </w:p>
        </w:tc>
        <w:tc>
          <w:tcPr>
            <w:tcW w:w="8045" w:type="dxa"/>
            <w:gridSpan w:val="12"/>
          </w:tcPr>
          <w:p w:rsidR="00AE2B3D" w:rsidRPr="001748F6"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1748F6">
              <w:rPr>
                <w:rFonts w:ascii="Times New Roman" w:hAnsi="Times New Roman" w:cs="Times New Roman"/>
                <w:sz w:val="24"/>
                <w:szCs w:val="24"/>
              </w:rPr>
              <w:t>Бұлкіріспекурсынжүзегеасырылатынжалпытанысу</w:t>
            </w:r>
            <w:r w:rsidR="00CF008D" w:rsidRPr="001748F6">
              <w:rPr>
                <w:rFonts w:ascii="Times New Roman" w:hAnsi="Times New Roman" w:cs="Times New Roman"/>
                <w:sz w:val="24"/>
                <w:szCs w:val="24"/>
              </w:rPr>
              <w:t>көлеміүлкентеориялықматериалды,</w:t>
            </w:r>
            <w:r w:rsidR="00CF008D"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rPr>
              <w:t>сондықтан</w:t>
            </w:r>
            <w:r w:rsidR="00CF008D"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rPr>
              <w:t>дайындық</w:t>
            </w:r>
            <w:r w:rsidR="00CF008D" w:rsidRPr="001748F6">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барысында</w:t>
            </w:r>
            <w:proofErr w:type="spellEnd"/>
            <w:r w:rsidR="00CF008D"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rPr>
              <w:t>пән</w:t>
            </w:r>
            <w:r w:rsidR="00CF008D" w:rsidRPr="001748F6">
              <w:rPr>
                <w:rFonts w:ascii="Times New Roman" w:hAnsi="Times New Roman" w:cs="Times New Roman"/>
                <w:sz w:val="24"/>
                <w:szCs w:val="24"/>
                <w:lang w:val="kk-KZ"/>
              </w:rPr>
              <w:t xml:space="preserve"> </w:t>
            </w:r>
            <w:r w:rsidR="00F959E0" w:rsidRPr="001748F6">
              <w:rPr>
                <w:rFonts w:ascii="Times New Roman" w:hAnsi="Times New Roman" w:cs="Times New Roman"/>
                <w:sz w:val="24"/>
                <w:szCs w:val="24"/>
              </w:rPr>
              <w:t>оқулыққа</w:t>
            </w:r>
            <w:r w:rsidR="00CF008D" w:rsidRPr="001748F6">
              <w:rPr>
                <w:rFonts w:ascii="Times New Roman" w:hAnsi="Times New Roman" w:cs="Times New Roman"/>
                <w:sz w:val="24"/>
                <w:szCs w:val="24"/>
                <w:lang w:val="kk-KZ"/>
              </w:rPr>
              <w:t xml:space="preserve"> </w:t>
            </w:r>
            <w:r w:rsidR="00F959E0" w:rsidRPr="001748F6">
              <w:rPr>
                <w:rFonts w:ascii="Times New Roman" w:hAnsi="Times New Roman" w:cs="Times New Roman"/>
                <w:sz w:val="24"/>
                <w:szCs w:val="24"/>
              </w:rPr>
              <w:t>және</w:t>
            </w:r>
            <w:r w:rsidR="00F959E0" w:rsidRPr="001748F6">
              <w:rPr>
                <w:rFonts w:ascii="Times New Roman" w:hAnsi="Times New Roman" w:cs="Times New Roman"/>
                <w:sz w:val="24"/>
                <w:szCs w:val="24"/>
                <w:lang w:val="kk-KZ"/>
              </w:rPr>
              <w:t>тапсырма жинағына</w:t>
            </w:r>
            <w:r w:rsidR="00F959E0" w:rsidRPr="001748F6">
              <w:rPr>
                <w:rFonts w:ascii="Times New Roman" w:hAnsi="Times New Roman" w:cs="Times New Roman"/>
                <w:sz w:val="24"/>
                <w:szCs w:val="24"/>
              </w:rPr>
              <w:t>елеулірөлбер</w:t>
            </w:r>
            <w:r w:rsidRPr="001748F6">
              <w:rPr>
                <w:rFonts w:ascii="Times New Roman" w:hAnsi="Times New Roman" w:cs="Times New Roman"/>
                <w:sz w:val="24"/>
                <w:szCs w:val="24"/>
              </w:rPr>
              <w:t>еді. Бұлреттенақтыбағдарламалау аз көңіл</w:t>
            </w:r>
            <w:r w:rsidR="00F959E0" w:rsidRPr="001748F6">
              <w:rPr>
                <w:rFonts w:ascii="Times New Roman" w:hAnsi="Times New Roman" w:cs="Times New Roman"/>
                <w:sz w:val="24"/>
                <w:szCs w:val="24"/>
              </w:rPr>
              <w:t>аударылатынболады</w:t>
            </w:r>
            <w:r w:rsidRPr="001748F6">
              <w:rPr>
                <w:rFonts w:ascii="Times New Roman" w:hAnsi="Times New Roman" w:cs="Times New Roman"/>
                <w:sz w:val="24"/>
                <w:szCs w:val="24"/>
              </w:rPr>
              <w:t>. Үйтапсырмасын (жаттығулар) жәнеекіжобаны (</w:t>
            </w:r>
            <w:proofErr w:type="spellStart"/>
            <w:r w:rsidRPr="001748F6">
              <w:rPr>
                <w:rFonts w:ascii="Times New Roman" w:hAnsi="Times New Roman" w:cs="Times New Roman"/>
                <w:sz w:val="24"/>
                <w:szCs w:val="24"/>
              </w:rPr>
              <w:t>бір</w:t>
            </w:r>
            <w:proofErr w:type="spellEnd"/>
            <w:r w:rsidRPr="001748F6">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1748F6">
              <w:rPr>
                <w:rFonts w:ascii="Times New Roman" w:hAnsi="Times New Roman" w:cs="Times New Roman"/>
                <w:sz w:val="24"/>
                <w:szCs w:val="24"/>
                <w:lang w:val="kk-KZ"/>
              </w:rPr>
              <w:t xml:space="preserve">теориялық материалмен танысу </w:t>
            </w:r>
            <w:r w:rsidRPr="001748F6">
              <w:rPr>
                <w:rFonts w:ascii="Times New Roman" w:hAnsi="Times New Roman" w:cs="Times New Roman"/>
                <w:sz w:val="24"/>
                <w:szCs w:val="24"/>
              </w:rPr>
              <w:t>практикалық қолдану</w:t>
            </w:r>
            <w:r w:rsidR="00D81601" w:rsidRPr="001748F6">
              <w:rPr>
                <w:rFonts w:ascii="Times New Roman" w:hAnsi="Times New Roman" w:cs="Times New Roman"/>
                <w:sz w:val="24"/>
                <w:szCs w:val="24"/>
                <w:lang w:val="kk-KZ"/>
              </w:rPr>
              <w:t xml:space="preserve"> үшін үлкен мүмкіндік береді</w:t>
            </w:r>
            <w:r w:rsidRPr="001748F6">
              <w:rPr>
                <w:rFonts w:ascii="Times New Roman" w:hAnsi="Times New Roman" w:cs="Times New Roman"/>
                <w:sz w:val="24"/>
                <w:szCs w:val="24"/>
              </w:rPr>
              <w:t>.</w:t>
            </w:r>
          </w:p>
        </w:tc>
      </w:tr>
      <w:tr w:rsidR="00AE2B3D" w:rsidRPr="00474B9A" w:rsidTr="00A3425C">
        <w:tc>
          <w:tcPr>
            <w:tcW w:w="1809" w:type="dxa"/>
            <w:gridSpan w:val="2"/>
          </w:tcPr>
          <w:p w:rsidR="00AE2B3D" w:rsidRPr="001748F6"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748F6">
              <w:rPr>
                <w:rStyle w:val="shorttext"/>
                <w:rFonts w:ascii="Times New Roman" w:hAnsi="Times New Roman" w:cs="Times New Roman"/>
                <w:sz w:val="24"/>
                <w:szCs w:val="24"/>
                <w:lang w:val="kk-KZ"/>
              </w:rPr>
              <w:t>Курс талаптары</w:t>
            </w:r>
          </w:p>
        </w:tc>
        <w:tc>
          <w:tcPr>
            <w:tcW w:w="8045" w:type="dxa"/>
            <w:gridSpan w:val="12"/>
          </w:tcPr>
          <w:p w:rsidR="00230FC2" w:rsidRPr="001748F6"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748F6">
              <w:rPr>
                <w:rFonts w:ascii="Times New Roman" w:hAnsi="Times New Roman" w:cs="Times New Roman"/>
                <w:sz w:val="24"/>
                <w:szCs w:val="24"/>
              </w:rPr>
              <w:t>Әрбір</w:t>
            </w:r>
            <w:r w:rsidR="00471847" w:rsidRPr="001748F6">
              <w:rPr>
                <w:rFonts w:ascii="Times New Roman" w:hAnsi="Times New Roman" w:cs="Times New Roman"/>
                <w:sz w:val="24"/>
                <w:szCs w:val="24"/>
              </w:rPr>
              <w:t>аудиторлықсабаққа</w:t>
            </w:r>
            <w:r w:rsidR="00471847" w:rsidRPr="001748F6">
              <w:rPr>
                <w:rFonts w:ascii="Times New Roman" w:hAnsi="Times New Roman" w:cs="Times New Roman"/>
                <w:sz w:val="24"/>
                <w:szCs w:val="24"/>
                <w:lang w:val="kk-KZ"/>
              </w:rPr>
              <w:t>С</w:t>
            </w:r>
            <w:proofErr w:type="spellStart"/>
            <w:r w:rsidRPr="001748F6">
              <w:rPr>
                <w:rFonts w:ascii="Times New Roman" w:hAnsi="Times New Roman" w:cs="Times New Roman"/>
                <w:sz w:val="24"/>
                <w:szCs w:val="24"/>
              </w:rPr>
              <w:t>із</w:t>
            </w:r>
            <w:proofErr w:type="spellEnd"/>
            <w:r w:rsidRPr="001748F6">
              <w:rPr>
                <w:rFonts w:ascii="Times New Roman" w:hAnsi="Times New Roman" w:cs="Times New Roman"/>
                <w:sz w:val="24"/>
                <w:szCs w:val="24"/>
                <w:lang w:val="kk-KZ"/>
              </w:rPr>
              <w:t xml:space="preserve">төменде көрсетілген кесте бойынша </w:t>
            </w:r>
            <w:proofErr w:type="spellStart"/>
            <w:r w:rsidRPr="001748F6">
              <w:rPr>
                <w:rFonts w:ascii="Times New Roman" w:hAnsi="Times New Roman" w:cs="Times New Roman"/>
                <w:sz w:val="24"/>
                <w:szCs w:val="24"/>
              </w:rPr>
              <w:t>алдын-ала</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дайындалу</w:t>
            </w:r>
            <w:proofErr w:type="spellEnd"/>
            <w:r w:rsidRPr="001748F6">
              <w:rPr>
                <w:rFonts w:ascii="Times New Roman" w:hAnsi="Times New Roman" w:cs="Times New Roman"/>
                <w:sz w:val="24"/>
                <w:szCs w:val="24"/>
                <w:lang w:val="kk-KZ"/>
              </w:rPr>
              <w:t xml:space="preserve">ыңыз </w:t>
            </w:r>
            <w:r w:rsidR="00471847" w:rsidRPr="001748F6">
              <w:rPr>
                <w:rFonts w:ascii="Times New Roman" w:hAnsi="Times New Roman" w:cs="Times New Roman"/>
                <w:sz w:val="24"/>
                <w:szCs w:val="24"/>
                <w:lang w:val="kk-KZ"/>
              </w:rPr>
              <w:t>қажет</w:t>
            </w:r>
            <w:r w:rsidRPr="001748F6">
              <w:rPr>
                <w:rFonts w:ascii="Times New Roman" w:hAnsi="Times New Roman" w:cs="Times New Roman"/>
                <w:sz w:val="24"/>
                <w:szCs w:val="24"/>
              </w:rPr>
              <w:t xml:space="preserve">. </w:t>
            </w:r>
            <w:r w:rsidR="00471847" w:rsidRPr="001748F6">
              <w:rPr>
                <w:rFonts w:ascii="Times New Roman" w:hAnsi="Times New Roman" w:cs="Times New Roman"/>
                <w:sz w:val="24"/>
                <w:szCs w:val="24"/>
                <w:lang w:val="kk-KZ"/>
              </w:rPr>
              <w:t>Т</w:t>
            </w:r>
            <w:r w:rsidR="00230FC2" w:rsidRPr="001748F6">
              <w:rPr>
                <w:rFonts w:ascii="Times New Roman" w:hAnsi="Times New Roman" w:cs="Times New Roman"/>
                <w:sz w:val="24"/>
                <w:szCs w:val="24"/>
                <w:lang w:val="kk-KZ"/>
              </w:rPr>
              <w:t xml:space="preserve">ақырыпқа сай </w:t>
            </w:r>
            <w:r w:rsidR="00471847" w:rsidRPr="001748F6">
              <w:rPr>
                <w:rFonts w:ascii="Times New Roman" w:hAnsi="Times New Roman" w:cs="Times New Roman"/>
                <w:sz w:val="24"/>
                <w:szCs w:val="24"/>
                <w:lang w:val="kk-KZ"/>
              </w:rPr>
              <w:t xml:space="preserve">тапсырмалар дайындалуы </w:t>
            </w:r>
            <w:r w:rsidR="00230FC2" w:rsidRPr="001748F6">
              <w:rPr>
                <w:rFonts w:ascii="Times New Roman" w:hAnsi="Times New Roman" w:cs="Times New Roman"/>
                <w:sz w:val="24"/>
                <w:szCs w:val="24"/>
                <w:lang w:val="kk-KZ"/>
              </w:rPr>
              <w:t>аудиториялық сабақ бітпей жатып</w:t>
            </w:r>
            <w:r w:rsidR="00471847" w:rsidRPr="001748F6">
              <w:rPr>
                <w:rFonts w:ascii="Times New Roman" w:hAnsi="Times New Roman" w:cs="Times New Roman"/>
                <w:sz w:val="24"/>
                <w:szCs w:val="24"/>
                <w:lang w:val="kk-KZ"/>
              </w:rPr>
              <w:t xml:space="preserve"> талқыланылуы</w:t>
            </w:r>
            <w:r w:rsidR="00230FC2" w:rsidRPr="001748F6">
              <w:rPr>
                <w:rFonts w:ascii="Times New Roman" w:hAnsi="Times New Roman" w:cs="Times New Roman"/>
                <w:sz w:val="24"/>
                <w:szCs w:val="24"/>
                <w:lang w:val="kk-KZ"/>
              </w:rPr>
              <w:t xml:space="preserve"> керек</w:t>
            </w:r>
            <w:r w:rsidRPr="001748F6">
              <w:rPr>
                <w:rFonts w:ascii="Times New Roman" w:hAnsi="Times New Roman" w:cs="Times New Roman"/>
                <w:sz w:val="24"/>
                <w:szCs w:val="24"/>
              </w:rPr>
              <w:t>.</w:t>
            </w:r>
          </w:p>
          <w:p w:rsidR="00AE2B3D" w:rsidRPr="001748F6"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748F6">
              <w:rPr>
                <w:rFonts w:ascii="Times New Roman" w:hAnsi="Times New Roman" w:cs="Times New Roman"/>
                <w:sz w:val="24"/>
                <w:szCs w:val="24"/>
                <w:lang w:val="kk-KZ"/>
              </w:rPr>
              <w:t>Пәннің графигі бойынша ү</w:t>
            </w:r>
            <w:r w:rsidR="00230FC2" w:rsidRPr="001748F6">
              <w:rPr>
                <w:rFonts w:ascii="Times New Roman" w:hAnsi="Times New Roman" w:cs="Times New Roman"/>
                <w:sz w:val="24"/>
                <w:szCs w:val="24"/>
                <w:lang w:val="kk-KZ"/>
              </w:rPr>
              <w:t>й тапсырмалары кесте бойынша, сем</w:t>
            </w:r>
            <w:r w:rsidR="006832CA" w:rsidRPr="001748F6">
              <w:rPr>
                <w:rFonts w:ascii="Times New Roman" w:hAnsi="Times New Roman" w:cs="Times New Roman"/>
                <w:sz w:val="24"/>
                <w:szCs w:val="24"/>
                <w:lang w:val="kk-KZ"/>
              </w:rPr>
              <w:t>е</w:t>
            </w:r>
            <w:r w:rsidR="00230FC2" w:rsidRPr="001748F6">
              <w:rPr>
                <w:rFonts w:ascii="Times New Roman" w:hAnsi="Times New Roman" w:cs="Times New Roman"/>
                <w:sz w:val="24"/>
                <w:szCs w:val="24"/>
                <w:lang w:val="kk-KZ"/>
              </w:rPr>
              <w:t xml:space="preserve">стр </w:t>
            </w:r>
            <w:r w:rsidR="006832CA" w:rsidRPr="001748F6">
              <w:rPr>
                <w:rFonts w:ascii="Times New Roman" w:hAnsi="Times New Roman" w:cs="Times New Roman"/>
                <w:sz w:val="24"/>
                <w:szCs w:val="24"/>
                <w:lang w:val="kk-KZ"/>
              </w:rPr>
              <w:t>уақытында бөліне</w:t>
            </w:r>
            <w:r w:rsidRPr="001748F6">
              <w:rPr>
                <w:rFonts w:ascii="Times New Roman" w:hAnsi="Times New Roman" w:cs="Times New Roman"/>
                <w:sz w:val="24"/>
                <w:szCs w:val="24"/>
                <w:lang w:val="kk-KZ"/>
              </w:rPr>
              <w:t>ді</w:t>
            </w:r>
            <w:r w:rsidR="006832CA" w:rsidRPr="001748F6">
              <w:rPr>
                <w:rFonts w:ascii="Times New Roman" w:hAnsi="Times New Roman" w:cs="Times New Roman"/>
                <w:sz w:val="24"/>
                <w:szCs w:val="24"/>
                <w:lang w:val="kk-KZ"/>
              </w:rPr>
              <w:t>.</w:t>
            </w:r>
          </w:p>
          <w:p w:rsidR="00AE2B3D" w:rsidRPr="001748F6"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748F6">
              <w:rPr>
                <w:rFonts w:ascii="Times New Roman" w:hAnsi="Times New Roman" w:cs="Times New Roman"/>
                <w:sz w:val="24"/>
                <w:szCs w:val="24"/>
                <w:lang w:val="kk-KZ"/>
              </w:rPr>
              <w:t>Ү</w:t>
            </w:r>
            <w:proofErr w:type="spellStart"/>
            <w:r w:rsidRPr="001748F6">
              <w:rPr>
                <w:rFonts w:ascii="Times New Roman" w:hAnsi="Times New Roman" w:cs="Times New Roman"/>
                <w:sz w:val="24"/>
                <w:szCs w:val="24"/>
              </w:rPr>
              <w:t>й</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тапсырмалар</w:t>
            </w:r>
            <w:proofErr w:type="spellEnd"/>
            <w:r w:rsidRPr="001748F6">
              <w:rPr>
                <w:rFonts w:ascii="Times New Roman" w:hAnsi="Times New Roman" w:cs="Times New Roman"/>
                <w:sz w:val="24"/>
                <w:szCs w:val="24"/>
                <w:lang w:val="kk-KZ"/>
              </w:rPr>
              <w:t xml:space="preserve">ы </w:t>
            </w:r>
            <w:r w:rsidR="00EF6B50" w:rsidRPr="001748F6">
              <w:rPr>
                <w:rFonts w:ascii="Times New Roman" w:hAnsi="Times New Roman" w:cs="Times New Roman"/>
                <w:sz w:val="24"/>
                <w:szCs w:val="24"/>
                <w:lang w:val="kk-KZ"/>
              </w:rPr>
              <w:t xml:space="preserve">жауап беруге болатын </w:t>
            </w:r>
            <w:r w:rsidR="006832CA" w:rsidRPr="001748F6">
              <w:rPr>
                <w:rFonts w:ascii="Times New Roman" w:hAnsi="Times New Roman" w:cs="Times New Roman"/>
                <w:sz w:val="24"/>
                <w:szCs w:val="24"/>
              </w:rPr>
              <w:t>бірнешесұрақтар</w:t>
            </w:r>
            <w:r w:rsidR="004A410C" w:rsidRPr="001748F6">
              <w:rPr>
                <w:rFonts w:ascii="Times New Roman" w:hAnsi="Times New Roman" w:cs="Times New Roman"/>
                <w:sz w:val="24"/>
                <w:szCs w:val="24"/>
                <w:lang w:val="kk-KZ"/>
              </w:rPr>
              <w:t xml:space="preserve">дан тұрады, </w:t>
            </w:r>
            <w:r w:rsidR="00566C96" w:rsidRPr="001748F6">
              <w:rPr>
                <w:rFonts w:ascii="Times New Roman" w:hAnsi="Times New Roman" w:cs="Times New Roman"/>
                <w:sz w:val="24"/>
                <w:szCs w:val="24"/>
                <w:lang w:val="kk-KZ"/>
              </w:rPr>
              <w:t>мысалы</w:t>
            </w:r>
            <w:r w:rsidR="006832CA" w:rsidRPr="001748F6">
              <w:rPr>
                <w:rFonts w:ascii="Times New Roman" w:hAnsi="Times New Roman" w:cs="Times New Roman"/>
                <w:sz w:val="24"/>
                <w:szCs w:val="24"/>
              </w:rPr>
              <w:t xml:space="preserve">; </w:t>
            </w:r>
            <w:r w:rsidR="00566C96" w:rsidRPr="001748F6">
              <w:rPr>
                <w:rFonts w:ascii="Times New Roman" w:hAnsi="Times New Roman" w:cs="Times New Roman"/>
                <w:sz w:val="24"/>
                <w:szCs w:val="24"/>
                <w:lang w:val="kk-KZ"/>
              </w:rPr>
              <w:t>мәліметтер</w:t>
            </w:r>
            <w:proofErr w:type="spellStart"/>
            <w:r w:rsidR="006832CA" w:rsidRPr="001748F6">
              <w:rPr>
                <w:rFonts w:ascii="Times New Roman" w:hAnsi="Times New Roman" w:cs="Times New Roman"/>
                <w:sz w:val="24"/>
                <w:szCs w:val="24"/>
              </w:rPr>
              <w:t>базасын</w:t>
            </w:r>
            <w:proofErr w:type="spellEnd"/>
            <w:r w:rsidR="00EF6B50" w:rsidRPr="001748F6">
              <w:rPr>
                <w:rFonts w:ascii="Times New Roman" w:hAnsi="Times New Roman" w:cs="Times New Roman"/>
                <w:sz w:val="24"/>
                <w:szCs w:val="24"/>
                <w:lang w:val="kk-KZ"/>
              </w:rPr>
              <w:t>дағы</w:t>
            </w:r>
            <w:r w:rsidRPr="001748F6">
              <w:rPr>
                <w:rFonts w:ascii="Times New Roman" w:hAnsi="Times New Roman" w:cs="Times New Roman"/>
                <w:sz w:val="24"/>
                <w:szCs w:val="24"/>
                <w:lang w:val="kk-KZ"/>
              </w:rPr>
              <w:t xml:space="preserve"> сау</w:t>
            </w:r>
            <w:r w:rsidR="00EF6B50" w:rsidRPr="001748F6">
              <w:rPr>
                <w:rFonts w:ascii="Times New Roman" w:hAnsi="Times New Roman" w:cs="Times New Roman"/>
                <w:sz w:val="24"/>
                <w:szCs w:val="24"/>
                <w:lang w:val="kk-KZ"/>
              </w:rPr>
              <w:t>а</w:t>
            </w:r>
            <w:r w:rsidRPr="001748F6">
              <w:rPr>
                <w:rFonts w:ascii="Times New Roman" w:hAnsi="Times New Roman" w:cs="Times New Roman"/>
                <w:sz w:val="24"/>
                <w:szCs w:val="24"/>
                <w:lang w:val="kk-KZ"/>
              </w:rPr>
              <w:t>л</w:t>
            </w:r>
            <w:r w:rsidR="00EF6B50" w:rsidRPr="001748F6">
              <w:rPr>
                <w:rFonts w:ascii="Times New Roman" w:hAnsi="Times New Roman" w:cs="Times New Roman"/>
                <w:sz w:val="24"/>
                <w:szCs w:val="24"/>
                <w:lang w:val="kk-KZ"/>
              </w:rPr>
              <w:t>д</w:t>
            </w:r>
            <w:r w:rsidRPr="001748F6">
              <w:rPr>
                <w:rFonts w:ascii="Times New Roman" w:hAnsi="Times New Roman" w:cs="Times New Roman"/>
                <w:sz w:val="24"/>
                <w:szCs w:val="24"/>
                <w:lang w:val="kk-KZ"/>
              </w:rPr>
              <w:t xml:space="preserve">ар арқылы </w:t>
            </w:r>
            <w:proofErr w:type="spellStart"/>
            <w:r w:rsidR="006832CA" w:rsidRPr="001748F6">
              <w:rPr>
                <w:rFonts w:ascii="Times New Roman" w:hAnsi="Times New Roman" w:cs="Times New Roman"/>
                <w:sz w:val="24"/>
                <w:szCs w:val="24"/>
              </w:rPr>
              <w:t>орындау</w:t>
            </w:r>
            <w:proofErr w:type="spellEnd"/>
            <w:r w:rsidR="00EF6B50" w:rsidRPr="001748F6">
              <w:rPr>
                <w:rFonts w:ascii="Times New Roman" w:hAnsi="Times New Roman" w:cs="Times New Roman"/>
                <w:sz w:val="24"/>
                <w:szCs w:val="24"/>
                <w:lang w:val="kk-KZ"/>
              </w:rPr>
              <w:t>ға</w:t>
            </w:r>
            <w:r w:rsidR="00566C96" w:rsidRPr="001748F6">
              <w:rPr>
                <w:rFonts w:ascii="Times New Roman" w:hAnsi="Times New Roman" w:cs="Times New Roman"/>
                <w:sz w:val="24"/>
                <w:szCs w:val="24"/>
                <w:lang w:val="kk-KZ"/>
              </w:rPr>
              <w:t>,</w:t>
            </w:r>
            <w:r w:rsidR="006832CA" w:rsidRPr="001748F6">
              <w:rPr>
                <w:rFonts w:ascii="Times New Roman" w:hAnsi="Times New Roman" w:cs="Times New Roman"/>
                <w:sz w:val="24"/>
                <w:szCs w:val="24"/>
              </w:rPr>
              <w:t>SQL</w:t>
            </w:r>
            <w:r w:rsidR="00AB7A17" w:rsidRPr="001748F6">
              <w:rPr>
                <w:rFonts w:ascii="Times New Roman" w:hAnsi="Times New Roman" w:cs="Times New Roman"/>
                <w:sz w:val="24"/>
                <w:szCs w:val="24"/>
                <w:lang w:val="kk-KZ"/>
              </w:rPr>
              <w:t xml:space="preserve"> оқу ресурстары арқылы жұмыстар</w:t>
            </w:r>
            <w:r w:rsidR="00566C96" w:rsidRPr="001748F6">
              <w:rPr>
                <w:rFonts w:ascii="Times New Roman" w:hAnsi="Times New Roman" w:cs="Times New Roman"/>
                <w:sz w:val="24"/>
                <w:szCs w:val="24"/>
                <w:lang w:val="kk-KZ"/>
              </w:rPr>
              <w:t>д</w:t>
            </w:r>
            <w:r w:rsidR="00AB7A17" w:rsidRPr="001748F6">
              <w:rPr>
                <w:rFonts w:ascii="Times New Roman" w:hAnsi="Times New Roman" w:cs="Times New Roman"/>
                <w:sz w:val="24"/>
                <w:szCs w:val="24"/>
                <w:lang w:val="kk-KZ"/>
              </w:rPr>
              <w:t>ы қажетті сұраныстар</w:t>
            </w:r>
            <w:r w:rsidR="0094785D" w:rsidRPr="001748F6">
              <w:rPr>
                <w:rFonts w:ascii="Times New Roman" w:hAnsi="Times New Roman" w:cs="Times New Roman"/>
                <w:sz w:val="24"/>
                <w:szCs w:val="24"/>
                <w:lang w:val="kk-KZ"/>
              </w:rPr>
              <w:t>ды</w:t>
            </w:r>
            <w:r w:rsidR="00AB7A17" w:rsidRPr="001748F6">
              <w:rPr>
                <w:rFonts w:ascii="Times New Roman" w:hAnsi="Times New Roman" w:cs="Times New Roman"/>
                <w:sz w:val="24"/>
                <w:szCs w:val="24"/>
                <w:lang w:val="kk-KZ"/>
              </w:rPr>
              <w:t xml:space="preserve"> іздеу мүмкіндігі</w:t>
            </w:r>
            <w:r w:rsidR="00AE2B3D" w:rsidRPr="001748F6">
              <w:rPr>
                <w:rFonts w:ascii="Times New Roman" w:hAnsi="Times New Roman" w:cs="Times New Roman"/>
                <w:sz w:val="24"/>
                <w:szCs w:val="24"/>
              </w:rPr>
              <w:t>.</w:t>
            </w:r>
          </w:p>
          <w:p w:rsidR="00EB2BBD" w:rsidRPr="001748F6"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748F6">
              <w:rPr>
                <w:rFonts w:ascii="Times New Roman" w:hAnsi="Times New Roman" w:cs="Times New Roman"/>
                <w:sz w:val="24"/>
                <w:szCs w:val="24"/>
              </w:rPr>
              <w:t xml:space="preserve"> Семестр </w:t>
            </w:r>
            <w:r w:rsidR="00B652F6" w:rsidRPr="001748F6">
              <w:rPr>
                <w:rFonts w:ascii="Times New Roman" w:hAnsi="Times New Roman" w:cs="Times New Roman"/>
                <w:sz w:val="24"/>
                <w:szCs w:val="24"/>
                <w:lang w:val="kk-KZ"/>
              </w:rPr>
              <w:t>бойы</w:t>
            </w:r>
            <w:r w:rsidRPr="001748F6">
              <w:rPr>
                <w:rFonts w:ascii="Times New Roman" w:hAnsi="Times New Roman" w:cs="Times New Roman"/>
                <w:sz w:val="24"/>
                <w:szCs w:val="24"/>
              </w:rPr>
              <w:t xml:space="preserve">, </w:t>
            </w:r>
            <w:r w:rsidR="00B652F6" w:rsidRPr="001748F6">
              <w:rPr>
                <w:rFonts w:ascii="Times New Roman" w:hAnsi="Times New Roman" w:cs="Times New Roman"/>
                <w:sz w:val="24"/>
                <w:szCs w:val="24"/>
                <w:lang w:val="kk-KZ"/>
              </w:rPr>
              <w:t>С</w:t>
            </w:r>
            <w:proofErr w:type="spellStart"/>
            <w:r w:rsidRPr="001748F6">
              <w:rPr>
                <w:rFonts w:ascii="Times New Roman" w:hAnsi="Times New Roman" w:cs="Times New Roman"/>
                <w:sz w:val="24"/>
                <w:szCs w:val="24"/>
              </w:rPr>
              <w:t>із</w:t>
            </w:r>
            <w:proofErr w:type="spellEnd"/>
            <w:r w:rsidR="00B652F6" w:rsidRPr="001748F6">
              <w:rPr>
                <w:rFonts w:ascii="Times New Roman" w:hAnsi="Times New Roman" w:cs="Times New Roman"/>
                <w:sz w:val="24"/>
                <w:szCs w:val="24"/>
                <w:lang w:val="kk-KZ"/>
              </w:rPr>
              <w:t xml:space="preserve"> меңгеретін</w:t>
            </w:r>
            <w:proofErr w:type="spellStart"/>
            <w:r w:rsidRPr="001748F6">
              <w:rPr>
                <w:rFonts w:ascii="Times New Roman" w:hAnsi="Times New Roman" w:cs="Times New Roman"/>
                <w:sz w:val="24"/>
                <w:szCs w:val="24"/>
              </w:rPr>
              <w:t>материалдыжобада</w:t>
            </w:r>
            <w:proofErr w:type="spellEnd"/>
            <w:r w:rsidR="00B652F6" w:rsidRPr="001748F6">
              <w:rPr>
                <w:rFonts w:ascii="Times New Roman" w:hAnsi="Times New Roman" w:cs="Times New Roman"/>
                <w:sz w:val="24"/>
                <w:szCs w:val="24"/>
                <w:lang w:val="kk-KZ"/>
              </w:rPr>
              <w:t xml:space="preserve"> қолданасыз</w:t>
            </w:r>
            <w:r w:rsidRPr="001748F6">
              <w:rPr>
                <w:rFonts w:ascii="Times New Roman" w:hAnsi="Times New Roman" w:cs="Times New Roman"/>
                <w:sz w:val="24"/>
                <w:szCs w:val="24"/>
              </w:rPr>
              <w:t>,</w:t>
            </w:r>
            <w:r w:rsidR="00C95594" w:rsidRPr="001748F6">
              <w:rPr>
                <w:rFonts w:ascii="Times New Roman" w:hAnsi="Times New Roman" w:cs="Times New Roman"/>
                <w:sz w:val="24"/>
                <w:szCs w:val="24"/>
                <w:lang w:val="kk-KZ"/>
              </w:rPr>
              <w:t xml:space="preserve"> Ондаған кестелерді қажет ететін С</w:t>
            </w:r>
            <w:r w:rsidRPr="001748F6">
              <w:rPr>
                <w:rFonts w:ascii="Times New Roman" w:hAnsi="Times New Roman" w:cs="Times New Roman"/>
                <w:sz w:val="24"/>
                <w:szCs w:val="24"/>
              </w:rPr>
              <w:t>ізқалауы</w:t>
            </w:r>
            <w:r w:rsidR="00C95594" w:rsidRPr="001748F6">
              <w:rPr>
                <w:rFonts w:ascii="Times New Roman" w:hAnsi="Times New Roman" w:cs="Times New Roman"/>
                <w:sz w:val="24"/>
                <w:szCs w:val="24"/>
                <w:lang w:val="kk-KZ"/>
              </w:rPr>
              <w:t>ңызбойынша мәліметтер</w:t>
            </w:r>
            <w:proofErr w:type="spellStart"/>
            <w:r w:rsidR="00C95594" w:rsidRPr="001748F6">
              <w:rPr>
                <w:rFonts w:ascii="Times New Roman" w:hAnsi="Times New Roman" w:cs="Times New Roman"/>
                <w:sz w:val="24"/>
                <w:szCs w:val="24"/>
              </w:rPr>
              <w:t>базасын</w:t>
            </w:r>
            <w:proofErr w:type="spellEnd"/>
            <w:r w:rsidR="00C95594" w:rsidRPr="001748F6">
              <w:rPr>
                <w:rFonts w:ascii="Times New Roman" w:hAnsi="Times New Roman" w:cs="Times New Roman"/>
                <w:sz w:val="24"/>
                <w:szCs w:val="24"/>
                <w:lang w:val="kk-KZ"/>
              </w:rPr>
              <w:t xml:space="preserve">ың </w:t>
            </w:r>
            <w:r w:rsidRPr="001748F6">
              <w:rPr>
                <w:rFonts w:ascii="Times New Roman" w:hAnsi="Times New Roman" w:cs="Times New Roman"/>
                <w:sz w:val="24"/>
                <w:szCs w:val="24"/>
              </w:rPr>
              <w:t>қосымша</w:t>
            </w:r>
            <w:r w:rsidR="00C95594" w:rsidRPr="001748F6">
              <w:rPr>
                <w:rFonts w:ascii="Times New Roman" w:hAnsi="Times New Roman" w:cs="Times New Roman"/>
                <w:sz w:val="24"/>
                <w:szCs w:val="24"/>
                <w:lang w:val="kk-KZ"/>
              </w:rPr>
              <w:t>ларын дайындайсыз.</w:t>
            </w:r>
            <w:r w:rsidRPr="001748F6">
              <w:rPr>
                <w:rFonts w:ascii="Times New Roman" w:hAnsi="Times New Roman" w:cs="Times New Roman"/>
                <w:sz w:val="24"/>
                <w:szCs w:val="24"/>
              </w:rPr>
              <w:t>Нақтыжобағақойылатыннегізгіталаптар</w:t>
            </w:r>
            <w:r w:rsidR="00EB2BBD" w:rsidRPr="001748F6">
              <w:rPr>
                <w:rFonts w:ascii="Times New Roman" w:hAnsi="Times New Roman" w:cs="Times New Roman"/>
                <w:sz w:val="24"/>
                <w:szCs w:val="24"/>
              </w:rPr>
              <w:t>аудитор</w:t>
            </w:r>
            <w:r w:rsidR="00EB2BBD" w:rsidRPr="001748F6">
              <w:rPr>
                <w:rFonts w:ascii="Times New Roman" w:hAnsi="Times New Roman" w:cs="Times New Roman"/>
                <w:sz w:val="24"/>
                <w:szCs w:val="24"/>
                <w:lang w:val="kk-KZ"/>
              </w:rPr>
              <w:t xml:space="preserve">иялық </w:t>
            </w:r>
            <w:r w:rsidRPr="001748F6">
              <w:rPr>
                <w:rFonts w:ascii="Times New Roman" w:hAnsi="Times New Roman" w:cs="Times New Roman"/>
                <w:sz w:val="24"/>
                <w:szCs w:val="24"/>
              </w:rPr>
              <w:t xml:space="preserve"> сабақта</w:t>
            </w:r>
            <w:r w:rsidR="00EB2BBD" w:rsidRPr="001748F6">
              <w:rPr>
                <w:rFonts w:ascii="Times New Roman" w:hAnsi="Times New Roman" w:cs="Times New Roman"/>
                <w:sz w:val="24"/>
                <w:szCs w:val="24"/>
                <w:lang w:val="kk-KZ"/>
              </w:rPr>
              <w:t xml:space="preserve"> б</w:t>
            </w:r>
            <w:r w:rsidR="00414A18" w:rsidRPr="001748F6">
              <w:rPr>
                <w:rFonts w:ascii="Times New Roman" w:hAnsi="Times New Roman" w:cs="Times New Roman"/>
                <w:sz w:val="24"/>
                <w:szCs w:val="24"/>
                <w:lang w:val="kk-KZ"/>
              </w:rPr>
              <w:t>өлінеді</w:t>
            </w:r>
            <w:r w:rsidRPr="001748F6">
              <w:rPr>
                <w:rFonts w:ascii="Times New Roman" w:hAnsi="Times New Roman" w:cs="Times New Roman"/>
                <w:sz w:val="24"/>
                <w:szCs w:val="24"/>
              </w:rPr>
              <w:t xml:space="preserve">. </w:t>
            </w:r>
            <w:r w:rsidR="00CF0E21" w:rsidRPr="001748F6">
              <w:rPr>
                <w:rFonts w:ascii="Times New Roman" w:hAnsi="Times New Roman" w:cs="Times New Roman"/>
                <w:sz w:val="24"/>
                <w:szCs w:val="24"/>
                <w:lang w:val="kk-KZ"/>
              </w:rPr>
              <w:t>Пәннің қорытынды бағасыж</w:t>
            </w:r>
            <w:r w:rsidRPr="001748F6">
              <w:rPr>
                <w:rFonts w:ascii="Times New Roman" w:hAnsi="Times New Roman" w:cs="Times New Roman"/>
                <w:sz w:val="24"/>
                <w:szCs w:val="24"/>
                <w:lang w:val="kk-KZ"/>
              </w:rPr>
              <w:t>обаны</w:t>
            </w:r>
            <w:r w:rsidR="00EB2BBD" w:rsidRPr="001748F6">
              <w:rPr>
                <w:rFonts w:ascii="Times New Roman" w:hAnsi="Times New Roman" w:cs="Times New Roman"/>
                <w:sz w:val="24"/>
                <w:szCs w:val="24"/>
                <w:lang w:val="kk-KZ"/>
              </w:rPr>
              <w:t>ң</w:t>
            </w:r>
            <w:r w:rsidRPr="001748F6">
              <w:rPr>
                <w:rFonts w:ascii="Times New Roman" w:hAnsi="Times New Roman" w:cs="Times New Roman"/>
                <w:sz w:val="24"/>
                <w:szCs w:val="24"/>
                <w:lang w:val="kk-KZ"/>
              </w:rPr>
              <w:t xml:space="preserve"> 10% </w:t>
            </w:r>
            <w:r w:rsidR="00CF0E21" w:rsidRPr="001748F6">
              <w:rPr>
                <w:rFonts w:ascii="Times New Roman" w:hAnsi="Times New Roman" w:cs="Times New Roman"/>
                <w:sz w:val="24"/>
                <w:szCs w:val="24"/>
                <w:lang w:val="kk-KZ"/>
              </w:rPr>
              <w:t>құрайды.</w:t>
            </w:r>
          </w:p>
          <w:p w:rsidR="00AE2B3D" w:rsidRPr="001748F6"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Оқытушы ұсынған құрылымдық </w:t>
            </w:r>
            <w:r w:rsidR="00C74B26" w:rsidRPr="001748F6">
              <w:rPr>
                <w:rFonts w:ascii="Times New Roman" w:hAnsi="Times New Roman" w:cs="Times New Roman"/>
                <w:sz w:val="24"/>
                <w:szCs w:val="24"/>
                <w:lang w:val="kk-KZ"/>
              </w:rPr>
              <w:t>мәліметтерді</w:t>
            </w:r>
            <w:r w:rsidRPr="001748F6">
              <w:rPr>
                <w:rFonts w:ascii="Times New Roman" w:hAnsi="Times New Roman" w:cs="Times New Roman"/>
                <w:sz w:val="24"/>
                <w:szCs w:val="24"/>
                <w:lang w:val="kk-KZ"/>
              </w:rPr>
              <w:t xml:space="preserve"> қолдана отырып, ДҚБЖ әзірлеуді көздейтін, бағдарлама</w:t>
            </w:r>
            <w:r w:rsidR="00C74B26" w:rsidRPr="001748F6">
              <w:rPr>
                <w:rFonts w:ascii="Times New Roman" w:hAnsi="Times New Roman" w:cs="Times New Roman"/>
                <w:sz w:val="24"/>
                <w:szCs w:val="24"/>
                <w:lang w:val="kk-KZ"/>
              </w:rPr>
              <w:t>ла</w:t>
            </w:r>
            <w:r w:rsidRPr="001748F6">
              <w:rPr>
                <w:rFonts w:ascii="Times New Roman" w:hAnsi="Times New Roman" w:cs="Times New Roman"/>
                <w:sz w:val="24"/>
                <w:szCs w:val="24"/>
                <w:lang w:val="kk-KZ"/>
              </w:rPr>
              <w:t>у жобасын</w:t>
            </w:r>
            <w:r w:rsidR="00BB07D8" w:rsidRPr="001748F6">
              <w:rPr>
                <w:rFonts w:ascii="Times New Roman" w:hAnsi="Times New Roman" w:cs="Times New Roman"/>
                <w:sz w:val="24"/>
                <w:szCs w:val="24"/>
                <w:lang w:val="kk-KZ"/>
              </w:rPr>
              <w:t xml:space="preserve"> аяқтау</w:t>
            </w:r>
            <w:r w:rsidR="00C74B26" w:rsidRPr="001748F6">
              <w:rPr>
                <w:rFonts w:ascii="Times New Roman" w:hAnsi="Times New Roman" w:cs="Times New Roman"/>
                <w:sz w:val="24"/>
                <w:szCs w:val="24"/>
                <w:lang w:val="kk-KZ"/>
              </w:rPr>
              <w:t>ға</w:t>
            </w:r>
            <w:r w:rsidR="00400251" w:rsidRPr="001748F6">
              <w:rPr>
                <w:rFonts w:ascii="Times New Roman" w:hAnsi="Times New Roman" w:cs="Times New Roman"/>
                <w:sz w:val="24"/>
                <w:szCs w:val="24"/>
                <w:lang w:val="kk-KZ"/>
              </w:rPr>
              <w:t>тиістісіз</w:t>
            </w:r>
            <w:r w:rsidR="00BB07D8" w:rsidRPr="001748F6">
              <w:rPr>
                <w:rFonts w:ascii="Times New Roman" w:hAnsi="Times New Roman" w:cs="Times New Roman"/>
                <w:sz w:val="24"/>
                <w:szCs w:val="24"/>
                <w:lang w:val="kk-KZ"/>
              </w:rPr>
              <w:t xml:space="preserve">. </w:t>
            </w:r>
            <w:r w:rsidR="0084620F" w:rsidRPr="001748F6">
              <w:rPr>
                <w:rFonts w:ascii="Times New Roman" w:hAnsi="Times New Roman" w:cs="Times New Roman"/>
                <w:sz w:val="24"/>
                <w:szCs w:val="24"/>
                <w:lang w:val="kk-KZ"/>
              </w:rPr>
              <w:t xml:space="preserve">Нақты </w:t>
            </w:r>
            <w:r w:rsidR="00BB07D8" w:rsidRPr="001748F6">
              <w:rPr>
                <w:rFonts w:ascii="Times New Roman" w:hAnsi="Times New Roman" w:cs="Times New Roman"/>
                <w:sz w:val="24"/>
                <w:szCs w:val="24"/>
                <w:lang w:val="kk-KZ"/>
              </w:rPr>
              <w:t>талаптар аудиториялық сабақта бөліне</w:t>
            </w:r>
            <w:r w:rsidR="00000164" w:rsidRPr="001748F6">
              <w:rPr>
                <w:rFonts w:ascii="Times New Roman" w:hAnsi="Times New Roman" w:cs="Times New Roman"/>
                <w:sz w:val="24"/>
                <w:szCs w:val="24"/>
                <w:lang w:val="kk-KZ"/>
              </w:rPr>
              <w:t>ді</w:t>
            </w:r>
            <w:r w:rsidR="00BB07D8" w:rsidRPr="001748F6">
              <w:rPr>
                <w:rFonts w:ascii="Times New Roman" w:hAnsi="Times New Roman" w:cs="Times New Roman"/>
                <w:sz w:val="24"/>
                <w:szCs w:val="24"/>
                <w:lang w:val="kk-KZ"/>
              </w:rPr>
              <w:t>. Бұл қорытынды бағаның 15 пайызын құрайды.</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Үй тапсырмаларын орындау кезінде сақталуға тиіс</w:t>
            </w:r>
            <w:r w:rsidR="00000164" w:rsidRPr="001748F6">
              <w:rPr>
                <w:rFonts w:ascii="Times New Roman" w:hAnsi="Times New Roman" w:cs="Times New Roman"/>
                <w:sz w:val="24"/>
                <w:szCs w:val="24"/>
                <w:lang w:val="kk-KZ"/>
              </w:rPr>
              <w:t>ті</w:t>
            </w:r>
            <w:r w:rsidRPr="001748F6">
              <w:rPr>
                <w:rFonts w:ascii="Times New Roman" w:hAnsi="Times New Roman" w:cs="Times New Roman"/>
                <w:sz w:val="24"/>
                <w:szCs w:val="24"/>
                <w:lang w:val="kk-KZ"/>
              </w:rPr>
              <w:t xml:space="preserve"> ережелер:</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Үй тапсырмалары көрсетілген мерзімде</w:t>
            </w:r>
            <w:r w:rsidR="00917F8B" w:rsidRPr="001748F6">
              <w:rPr>
                <w:rFonts w:ascii="Times New Roman" w:hAnsi="Times New Roman" w:cs="Times New Roman"/>
                <w:sz w:val="24"/>
                <w:szCs w:val="24"/>
                <w:lang w:val="kk-KZ"/>
              </w:rPr>
              <w:t xml:space="preserve"> орындалуы тиіс</w:t>
            </w:r>
            <w:r w:rsidR="00771C54" w:rsidRPr="001748F6">
              <w:rPr>
                <w:rFonts w:ascii="Times New Roman" w:hAnsi="Times New Roman" w:cs="Times New Roman"/>
                <w:sz w:val="24"/>
                <w:szCs w:val="24"/>
                <w:lang w:val="kk-KZ"/>
              </w:rPr>
              <w:t>. Мерзім</w:t>
            </w:r>
            <w:r w:rsidR="00EF49A4" w:rsidRPr="001748F6">
              <w:rPr>
                <w:rFonts w:ascii="Times New Roman" w:hAnsi="Times New Roman" w:cs="Times New Roman"/>
                <w:sz w:val="24"/>
                <w:szCs w:val="24"/>
                <w:lang w:val="kk-KZ"/>
              </w:rPr>
              <w:t>і</w:t>
            </w:r>
            <w:r w:rsidR="00771C54" w:rsidRPr="001748F6">
              <w:rPr>
                <w:rFonts w:ascii="Times New Roman" w:hAnsi="Times New Roman" w:cs="Times New Roman"/>
                <w:sz w:val="24"/>
                <w:szCs w:val="24"/>
                <w:lang w:val="kk-KZ"/>
              </w:rPr>
              <w:t xml:space="preserve"> өткен кейін</w:t>
            </w:r>
            <w:r w:rsidR="00917F8B" w:rsidRPr="001748F6">
              <w:rPr>
                <w:rFonts w:ascii="Times New Roman" w:hAnsi="Times New Roman" w:cs="Times New Roman"/>
                <w:sz w:val="24"/>
                <w:szCs w:val="24"/>
                <w:lang w:val="kk-KZ"/>
              </w:rPr>
              <w:t xml:space="preserve"> үй тапсырмасы </w:t>
            </w:r>
            <w:r w:rsidRPr="001748F6">
              <w:rPr>
                <w:rFonts w:ascii="Times New Roman" w:hAnsi="Times New Roman" w:cs="Times New Roman"/>
                <w:sz w:val="24"/>
                <w:szCs w:val="24"/>
                <w:lang w:val="kk-KZ"/>
              </w:rPr>
              <w:t>қабылдан</w:t>
            </w:r>
            <w:r w:rsidR="00917F8B" w:rsidRPr="001748F6">
              <w:rPr>
                <w:rFonts w:ascii="Times New Roman" w:hAnsi="Times New Roman" w:cs="Times New Roman"/>
                <w:sz w:val="24"/>
                <w:szCs w:val="24"/>
                <w:lang w:val="kk-KZ"/>
              </w:rPr>
              <w:t>бай</w:t>
            </w:r>
            <w:r w:rsidR="007341B3" w:rsidRPr="001748F6">
              <w:rPr>
                <w:rFonts w:ascii="Times New Roman" w:hAnsi="Times New Roman" w:cs="Times New Roman"/>
                <w:sz w:val="24"/>
                <w:szCs w:val="24"/>
                <w:lang w:val="kk-KZ"/>
              </w:rPr>
              <w:t>ды</w:t>
            </w:r>
            <w:r w:rsidRPr="001748F6">
              <w:rPr>
                <w:rFonts w:ascii="Times New Roman" w:hAnsi="Times New Roman" w:cs="Times New Roman"/>
                <w:sz w:val="24"/>
                <w:szCs w:val="24"/>
                <w:lang w:val="kk-KZ"/>
              </w:rPr>
              <w:t>.</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 Үй тапсырмасы </w:t>
            </w:r>
            <w:r w:rsidR="00771C54" w:rsidRPr="001748F6">
              <w:rPr>
                <w:rFonts w:ascii="Times New Roman" w:hAnsi="Times New Roman" w:cs="Times New Roman"/>
                <w:sz w:val="24"/>
                <w:szCs w:val="24"/>
                <w:lang w:val="kk-KZ"/>
              </w:rPr>
              <w:t>А4</w:t>
            </w:r>
            <w:r w:rsidRPr="001748F6">
              <w:rPr>
                <w:rFonts w:ascii="Times New Roman" w:hAnsi="Times New Roman" w:cs="Times New Roman"/>
                <w:sz w:val="24"/>
                <w:szCs w:val="24"/>
                <w:lang w:val="kk-KZ"/>
              </w:rPr>
              <w:t xml:space="preserve">парақтың бір жағында </w:t>
            </w:r>
            <w:r w:rsidR="00771C54" w:rsidRPr="001748F6">
              <w:rPr>
                <w:rFonts w:ascii="Times New Roman" w:hAnsi="Times New Roman" w:cs="Times New Roman"/>
                <w:sz w:val="24"/>
                <w:szCs w:val="24"/>
                <w:lang w:val="kk-KZ"/>
              </w:rPr>
              <w:t>орындалуы тиіс</w:t>
            </w:r>
            <w:r w:rsidRPr="001748F6">
              <w:rPr>
                <w:rFonts w:ascii="Times New Roman" w:hAnsi="Times New Roman" w:cs="Times New Roman"/>
                <w:sz w:val="24"/>
                <w:szCs w:val="24"/>
                <w:lang w:val="kk-KZ"/>
              </w:rPr>
              <w:t xml:space="preserve"> және беттіңреті бойынша </w:t>
            </w:r>
            <w:r w:rsidR="00771C54" w:rsidRPr="001748F6">
              <w:rPr>
                <w:rFonts w:ascii="Times New Roman" w:hAnsi="Times New Roman" w:cs="Times New Roman"/>
                <w:sz w:val="24"/>
                <w:szCs w:val="24"/>
                <w:lang w:val="kk-KZ"/>
              </w:rPr>
              <w:t xml:space="preserve">бекітілуі тиіс </w:t>
            </w:r>
            <w:r w:rsidRPr="001748F6">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748F6">
              <w:rPr>
                <w:rFonts w:ascii="Times New Roman" w:hAnsi="Times New Roman" w:cs="Times New Roman"/>
                <w:sz w:val="24"/>
                <w:szCs w:val="24"/>
                <w:lang w:val="kk-KZ"/>
              </w:rPr>
              <w:t>ерекшеленуі</w:t>
            </w:r>
            <w:r w:rsidRPr="001748F6">
              <w:rPr>
                <w:rFonts w:ascii="Times New Roman" w:hAnsi="Times New Roman" w:cs="Times New Roman"/>
                <w:sz w:val="24"/>
                <w:szCs w:val="24"/>
                <w:lang w:val="kk-KZ"/>
              </w:rPr>
              <w:t xml:space="preserve"> тиіс. (</w:t>
            </w:r>
            <w:r w:rsidR="00EF7318" w:rsidRPr="001748F6">
              <w:rPr>
                <w:rFonts w:ascii="Times New Roman" w:hAnsi="Times New Roman" w:cs="Times New Roman"/>
                <w:sz w:val="24"/>
                <w:szCs w:val="24"/>
                <w:lang w:val="kk-KZ"/>
              </w:rPr>
              <w:t>О</w:t>
            </w:r>
            <w:r w:rsidRPr="001748F6">
              <w:rPr>
                <w:rFonts w:ascii="Times New Roman" w:hAnsi="Times New Roman" w:cs="Times New Roman"/>
                <w:sz w:val="24"/>
                <w:szCs w:val="24"/>
                <w:lang w:val="kk-KZ"/>
              </w:rPr>
              <w:t xml:space="preserve">сы стандарттарға сай </w:t>
            </w:r>
            <w:r w:rsidR="00EF7318" w:rsidRPr="001748F6">
              <w:rPr>
                <w:rFonts w:ascii="Times New Roman" w:hAnsi="Times New Roman" w:cs="Times New Roman"/>
                <w:sz w:val="24"/>
                <w:szCs w:val="24"/>
                <w:lang w:val="kk-KZ"/>
              </w:rPr>
              <w:t xml:space="preserve">болмайтын үй жұмыстары </w:t>
            </w:r>
            <w:r w:rsidRPr="001748F6">
              <w:rPr>
                <w:rFonts w:ascii="Times New Roman" w:hAnsi="Times New Roman" w:cs="Times New Roman"/>
                <w:sz w:val="24"/>
                <w:szCs w:val="24"/>
                <w:lang w:val="kk-KZ"/>
              </w:rPr>
              <w:t>қанағаттанарлықсыз баға</w:t>
            </w:r>
            <w:r w:rsidR="00EF7318" w:rsidRPr="001748F6">
              <w:rPr>
                <w:rFonts w:ascii="Times New Roman" w:hAnsi="Times New Roman" w:cs="Times New Roman"/>
                <w:sz w:val="24"/>
                <w:szCs w:val="24"/>
                <w:lang w:val="kk-KZ"/>
              </w:rPr>
              <w:t>мен қа</w:t>
            </w:r>
            <w:r w:rsidR="007341B3" w:rsidRPr="001748F6">
              <w:rPr>
                <w:rFonts w:ascii="Times New Roman" w:hAnsi="Times New Roman" w:cs="Times New Roman"/>
                <w:sz w:val="24"/>
                <w:szCs w:val="24"/>
                <w:lang w:val="kk-KZ"/>
              </w:rPr>
              <w:t>й</w:t>
            </w:r>
            <w:r w:rsidR="00EF7318" w:rsidRPr="001748F6">
              <w:rPr>
                <w:rFonts w:ascii="Times New Roman" w:hAnsi="Times New Roman" w:cs="Times New Roman"/>
                <w:sz w:val="24"/>
                <w:szCs w:val="24"/>
                <w:lang w:val="kk-KZ"/>
              </w:rPr>
              <w:t>тарыла</w:t>
            </w:r>
            <w:r w:rsidR="00835D56" w:rsidRPr="001748F6">
              <w:rPr>
                <w:rFonts w:ascii="Times New Roman" w:hAnsi="Times New Roman" w:cs="Times New Roman"/>
                <w:sz w:val="24"/>
                <w:szCs w:val="24"/>
                <w:lang w:val="kk-KZ"/>
              </w:rPr>
              <w:t>ды</w:t>
            </w:r>
            <w:r w:rsidRPr="001748F6">
              <w:rPr>
                <w:rFonts w:ascii="Times New Roman" w:hAnsi="Times New Roman" w:cs="Times New Roman"/>
                <w:sz w:val="24"/>
                <w:szCs w:val="24"/>
                <w:lang w:val="kk-KZ"/>
              </w:rPr>
              <w:t>).</w:t>
            </w:r>
          </w:p>
          <w:p w:rsidR="00737488" w:rsidRPr="001748F6" w:rsidRDefault="00EF731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 </w:t>
            </w:r>
            <w:r w:rsidR="004B4A86" w:rsidRPr="001748F6">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748F6">
              <w:rPr>
                <w:rFonts w:ascii="Times New Roman" w:hAnsi="Times New Roman" w:cs="Times New Roman"/>
                <w:sz w:val="24"/>
                <w:szCs w:val="24"/>
                <w:lang w:val="kk-KZ"/>
              </w:rPr>
              <w:t>бірақ</w:t>
            </w:r>
            <w:r w:rsidR="00737488" w:rsidRPr="001748F6">
              <w:rPr>
                <w:rFonts w:ascii="Times New Roman" w:hAnsi="Times New Roman" w:cs="Times New Roman"/>
                <w:sz w:val="24"/>
                <w:szCs w:val="24"/>
                <w:lang w:val="kk-KZ"/>
              </w:rPr>
              <w:t xml:space="preserve"> орындау кезінде әр </w:t>
            </w:r>
            <w:r w:rsidRPr="001748F6">
              <w:rPr>
                <w:rFonts w:ascii="Times New Roman" w:hAnsi="Times New Roman" w:cs="Times New Roman"/>
                <w:sz w:val="24"/>
                <w:szCs w:val="24"/>
                <w:lang w:val="kk-KZ"/>
              </w:rPr>
              <w:t xml:space="preserve">студент </w:t>
            </w:r>
            <w:r w:rsidR="00737488" w:rsidRPr="001748F6">
              <w:rPr>
                <w:rFonts w:ascii="Times New Roman" w:hAnsi="Times New Roman" w:cs="Times New Roman"/>
                <w:sz w:val="24"/>
                <w:szCs w:val="24"/>
                <w:lang w:val="kk-KZ"/>
              </w:rPr>
              <w:t>жұмыс бойынша жеке мәселе (жеке тапсырма)</w:t>
            </w:r>
            <w:r w:rsidR="0038706D" w:rsidRPr="001748F6">
              <w:rPr>
                <w:rFonts w:ascii="Times New Roman" w:hAnsi="Times New Roman" w:cs="Times New Roman"/>
                <w:sz w:val="24"/>
                <w:szCs w:val="24"/>
                <w:lang w:val="kk-KZ"/>
              </w:rPr>
              <w:t xml:space="preserve"> қарастыруы қажет</w:t>
            </w:r>
            <w:r w:rsidR="00737488" w:rsidRPr="001748F6">
              <w:rPr>
                <w:rFonts w:ascii="Times New Roman" w:hAnsi="Times New Roman" w:cs="Times New Roman"/>
                <w:sz w:val="24"/>
                <w:szCs w:val="24"/>
                <w:lang w:val="kk-KZ"/>
              </w:rPr>
              <w:t>.</w:t>
            </w:r>
          </w:p>
          <w:p w:rsidR="00AE2B3D" w:rsidRPr="001748F6"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Егер жаттығу</w:t>
            </w:r>
            <w:r w:rsidR="00737488" w:rsidRPr="001748F6">
              <w:rPr>
                <w:rFonts w:ascii="Times New Roman" w:hAnsi="Times New Roman" w:cs="Times New Roman"/>
                <w:sz w:val="24"/>
                <w:szCs w:val="24"/>
                <w:lang w:val="kk-KZ"/>
              </w:rPr>
              <w:t>бағдарлама жазу</w:t>
            </w:r>
            <w:r w:rsidRPr="001748F6">
              <w:rPr>
                <w:rFonts w:ascii="Times New Roman" w:hAnsi="Times New Roman" w:cs="Times New Roman"/>
                <w:sz w:val="24"/>
                <w:szCs w:val="24"/>
                <w:lang w:val="kk-KZ"/>
              </w:rPr>
              <w:t>ды міндеттесе</w:t>
            </w:r>
            <w:r w:rsidR="00737488" w:rsidRPr="001748F6">
              <w:rPr>
                <w:rFonts w:ascii="Times New Roman" w:hAnsi="Times New Roman" w:cs="Times New Roman"/>
                <w:sz w:val="24"/>
                <w:szCs w:val="24"/>
                <w:lang w:val="kk-KZ"/>
              </w:rPr>
              <w:t>, оны қолмен</w:t>
            </w:r>
            <w:r w:rsidRPr="001748F6">
              <w:rPr>
                <w:rFonts w:ascii="Times New Roman" w:hAnsi="Times New Roman" w:cs="Times New Roman"/>
                <w:sz w:val="24"/>
                <w:szCs w:val="24"/>
                <w:lang w:val="kk-KZ"/>
              </w:rPr>
              <w:t xml:space="preserve"> жазып, компьютер</w:t>
            </w:r>
            <w:r w:rsidR="00536B22" w:rsidRPr="001748F6">
              <w:rPr>
                <w:rFonts w:ascii="Times New Roman" w:hAnsi="Times New Roman" w:cs="Times New Roman"/>
                <w:sz w:val="24"/>
                <w:szCs w:val="24"/>
                <w:lang w:val="kk-KZ"/>
              </w:rPr>
              <w:t>ге енгізу</w:t>
            </w:r>
            <w:r w:rsidRPr="001748F6">
              <w:rPr>
                <w:rFonts w:ascii="Times New Roman" w:hAnsi="Times New Roman" w:cs="Times New Roman"/>
                <w:sz w:val="24"/>
                <w:szCs w:val="24"/>
                <w:lang w:val="kk-KZ"/>
              </w:rPr>
              <w:t xml:space="preserve"> міндетті емес.</w:t>
            </w:r>
          </w:p>
        </w:tc>
      </w:tr>
      <w:tr w:rsidR="00AE2B3D" w:rsidRPr="001748F6" w:rsidTr="00A3425C">
        <w:trPr>
          <w:trHeight w:val="258"/>
        </w:trPr>
        <w:tc>
          <w:tcPr>
            <w:tcW w:w="1809" w:type="dxa"/>
            <w:gridSpan w:val="2"/>
            <w:vMerge w:val="restart"/>
          </w:tcPr>
          <w:p w:rsidR="00AE2B3D" w:rsidRPr="001748F6"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t>Бағалау саясаты</w:t>
            </w:r>
          </w:p>
          <w:p w:rsidR="00EF53A4" w:rsidRPr="001748F6"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748F6"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748F6"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1748F6"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Өзіндік жұмыс</w:t>
            </w:r>
            <w:r w:rsidR="00B12D8D" w:rsidRPr="001748F6">
              <w:rPr>
                <w:rFonts w:ascii="Times New Roman" w:hAnsi="Times New Roman" w:cs="Times New Roman"/>
                <w:sz w:val="24"/>
                <w:szCs w:val="24"/>
                <w:lang w:val="kk-KZ"/>
              </w:rPr>
              <w:t>тың</w:t>
            </w:r>
            <w:r w:rsidRPr="001748F6">
              <w:rPr>
                <w:rFonts w:ascii="Times New Roman" w:hAnsi="Times New Roman" w:cs="Times New Roman"/>
                <w:sz w:val="24"/>
                <w:szCs w:val="24"/>
                <w:lang w:val="kk-KZ"/>
              </w:rPr>
              <w:t xml:space="preserve"> сипаттамасы</w:t>
            </w:r>
          </w:p>
        </w:tc>
        <w:tc>
          <w:tcPr>
            <w:tcW w:w="1134" w:type="dxa"/>
            <w:gridSpan w:val="3"/>
          </w:tcPr>
          <w:p w:rsidR="00AE2B3D" w:rsidRPr="001748F6"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748F6">
              <w:rPr>
                <w:rFonts w:ascii="Times New Roman" w:eastAsia="Calibri" w:hAnsi="Times New Roman" w:cs="Times New Roman"/>
                <w:sz w:val="24"/>
                <w:szCs w:val="24"/>
                <w:lang w:val="kk-KZ"/>
              </w:rPr>
              <w:t>Пайыздық көрсеткіш</w:t>
            </w:r>
          </w:p>
        </w:tc>
        <w:tc>
          <w:tcPr>
            <w:tcW w:w="2658" w:type="dxa"/>
            <w:gridSpan w:val="4"/>
          </w:tcPr>
          <w:p w:rsidR="00AE2B3D" w:rsidRPr="001748F6"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1748F6">
              <w:rPr>
                <w:rFonts w:ascii="Times New Roman" w:hAnsi="Times New Roman" w:cs="Times New Roman"/>
                <w:sz w:val="24"/>
                <w:szCs w:val="24"/>
              </w:rPr>
              <w:t>Оқыту</w:t>
            </w:r>
            <w:r w:rsidR="002E7132" w:rsidRPr="001748F6">
              <w:rPr>
                <w:rFonts w:ascii="Times New Roman" w:hAnsi="Times New Roman" w:cs="Times New Roman"/>
                <w:sz w:val="24"/>
                <w:szCs w:val="24"/>
                <w:lang w:val="kk-KZ"/>
              </w:rPr>
              <w:t>дың</w:t>
            </w:r>
            <w:r w:rsidRPr="001748F6">
              <w:rPr>
                <w:rFonts w:ascii="Times New Roman" w:hAnsi="Times New Roman" w:cs="Times New Roman"/>
                <w:sz w:val="24"/>
                <w:szCs w:val="24"/>
              </w:rPr>
              <w:t xml:space="preserve"> нәтижелері</w:t>
            </w:r>
          </w:p>
        </w:tc>
      </w:tr>
      <w:tr w:rsidR="00AE2B3D" w:rsidRPr="001748F6" w:rsidTr="00A3425C">
        <w:trPr>
          <w:trHeight w:val="576"/>
        </w:trPr>
        <w:tc>
          <w:tcPr>
            <w:tcW w:w="1809" w:type="dxa"/>
            <w:gridSpan w:val="2"/>
            <w:vMerge/>
          </w:tcPr>
          <w:p w:rsidR="00AE2B3D" w:rsidRPr="001748F6"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1748F6"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rPr>
              <w:t xml:space="preserve">Үй </w:t>
            </w:r>
            <w:r w:rsidR="00C012B2" w:rsidRPr="001748F6">
              <w:rPr>
                <w:rFonts w:ascii="Times New Roman" w:hAnsi="Times New Roman" w:cs="Times New Roman"/>
                <w:sz w:val="24"/>
                <w:szCs w:val="24"/>
                <w:lang w:val="kk-KZ"/>
              </w:rPr>
              <w:t>жұмысы</w:t>
            </w:r>
          </w:p>
          <w:p w:rsidR="00280773" w:rsidRPr="001748F6" w:rsidRDefault="0075242B" w:rsidP="0028077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lang w:val="kk-KZ"/>
              </w:rPr>
              <w:t>Д</w:t>
            </w:r>
            <w:proofErr w:type="spellStart"/>
            <w:r w:rsidR="00280773" w:rsidRPr="001748F6">
              <w:rPr>
                <w:rFonts w:ascii="Times New Roman" w:hAnsi="Times New Roman" w:cs="Times New Roman"/>
                <w:sz w:val="24"/>
                <w:szCs w:val="24"/>
              </w:rPr>
              <w:t>еректербазасын</w:t>
            </w:r>
            <w:proofErr w:type="spellEnd"/>
            <w:r w:rsidRPr="001748F6">
              <w:rPr>
                <w:rFonts w:ascii="Times New Roman" w:hAnsi="Times New Roman" w:cs="Times New Roman"/>
                <w:sz w:val="24"/>
                <w:szCs w:val="24"/>
                <w:lang w:val="kk-KZ"/>
              </w:rPr>
              <w:t xml:space="preserve"> әзірлеу жобасы</w:t>
            </w:r>
          </w:p>
          <w:p w:rsidR="00280773" w:rsidRPr="001748F6"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Б</w:t>
            </w:r>
            <w:r w:rsidR="00280773" w:rsidRPr="001748F6">
              <w:rPr>
                <w:rFonts w:ascii="Times New Roman" w:hAnsi="Times New Roman" w:cs="Times New Roman"/>
                <w:sz w:val="24"/>
                <w:szCs w:val="24"/>
              </w:rPr>
              <w:t xml:space="preserve">ағдарламалау </w:t>
            </w:r>
            <w:r w:rsidRPr="001748F6">
              <w:rPr>
                <w:rFonts w:ascii="Times New Roman" w:hAnsi="Times New Roman" w:cs="Times New Roman"/>
                <w:sz w:val="24"/>
                <w:szCs w:val="24"/>
                <w:lang w:val="kk-KZ"/>
              </w:rPr>
              <w:t>бойынша жоба</w:t>
            </w:r>
          </w:p>
          <w:p w:rsidR="00280773" w:rsidRPr="001748F6"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748F6">
              <w:rPr>
                <w:rFonts w:ascii="Times New Roman" w:hAnsi="Times New Roman" w:cs="Times New Roman"/>
                <w:sz w:val="24"/>
                <w:szCs w:val="24"/>
              </w:rPr>
              <w:t>Емтихан</w:t>
            </w:r>
            <w:proofErr w:type="spellEnd"/>
            <w:r w:rsidR="00B12D8D" w:rsidRPr="001748F6">
              <w:rPr>
                <w:rFonts w:ascii="Times New Roman" w:hAnsi="Times New Roman" w:cs="Times New Roman"/>
                <w:sz w:val="24"/>
                <w:szCs w:val="24"/>
                <w:lang w:val="kk-KZ"/>
              </w:rPr>
              <w:t>дар</w:t>
            </w:r>
          </w:p>
          <w:p w:rsidR="00AE2B3D" w:rsidRPr="001748F6"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БАРЛЫҒЫ</w:t>
            </w:r>
          </w:p>
        </w:tc>
        <w:tc>
          <w:tcPr>
            <w:tcW w:w="1134" w:type="dxa"/>
            <w:gridSpan w:val="3"/>
          </w:tcPr>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35%</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10%</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15%</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748F6">
              <w:rPr>
                <w:rFonts w:ascii="Times New Roman" w:hAnsi="Times New Roman" w:cs="Times New Roman"/>
                <w:sz w:val="24"/>
                <w:szCs w:val="24"/>
                <w:u w:val="single"/>
              </w:rPr>
              <w:t>40%</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100%</w:t>
            </w:r>
          </w:p>
        </w:tc>
        <w:tc>
          <w:tcPr>
            <w:tcW w:w="2658" w:type="dxa"/>
            <w:gridSpan w:val="4"/>
          </w:tcPr>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1,2,34,5,6</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2,3,4</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4,5,6</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1,2,3,4,5,6</w:t>
            </w:r>
          </w:p>
        </w:tc>
      </w:tr>
      <w:tr w:rsidR="00AE2B3D" w:rsidRPr="001748F6" w:rsidTr="00A3425C">
        <w:tc>
          <w:tcPr>
            <w:tcW w:w="1809" w:type="dxa"/>
            <w:gridSpan w:val="2"/>
            <w:vMerge/>
          </w:tcPr>
          <w:p w:rsidR="00AE2B3D" w:rsidRPr="001748F6"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1748F6"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rPr>
              <w:t>Сіздіңқорытындыбаға</w:t>
            </w:r>
            <w:r w:rsidR="002E7132" w:rsidRPr="001748F6">
              <w:rPr>
                <w:rFonts w:ascii="Times New Roman" w:hAnsi="Times New Roman" w:cs="Times New Roman"/>
                <w:sz w:val="24"/>
                <w:szCs w:val="24"/>
                <w:lang w:val="kk-KZ"/>
              </w:rPr>
              <w:t>ңыз</w:t>
            </w:r>
            <w:proofErr w:type="spellStart"/>
            <w:r w:rsidRPr="001748F6">
              <w:rPr>
                <w:rFonts w:ascii="Times New Roman" w:hAnsi="Times New Roman" w:cs="Times New Roman"/>
                <w:sz w:val="24"/>
                <w:szCs w:val="24"/>
              </w:rPr>
              <w:t>мына</w:t>
            </w:r>
            <w:proofErr w:type="spellEnd"/>
            <w:r w:rsidRPr="001748F6">
              <w:rPr>
                <w:rFonts w:ascii="Times New Roman" w:hAnsi="Times New Roman" w:cs="Times New Roman"/>
                <w:sz w:val="24"/>
                <w:szCs w:val="24"/>
              </w:rPr>
              <w:t xml:space="preserve"> формула</w:t>
            </w:r>
            <w:r w:rsidR="00BA2BA8" w:rsidRPr="001748F6">
              <w:rPr>
                <w:rFonts w:ascii="Times New Roman" w:hAnsi="Times New Roman" w:cs="Times New Roman"/>
                <w:sz w:val="24"/>
                <w:szCs w:val="24"/>
                <w:lang w:val="kk-KZ"/>
              </w:rPr>
              <w:t>мен</w:t>
            </w:r>
            <w:proofErr w:type="spellStart"/>
            <w:r w:rsidRPr="001748F6">
              <w:rPr>
                <w:rFonts w:ascii="Times New Roman" w:hAnsi="Times New Roman" w:cs="Times New Roman"/>
                <w:sz w:val="24"/>
                <w:szCs w:val="24"/>
              </w:rPr>
              <w:t>есептеле</w:t>
            </w:r>
            <w:proofErr w:type="spellEnd"/>
            <w:r w:rsidR="002E7132" w:rsidRPr="001748F6">
              <w:rPr>
                <w:rFonts w:ascii="Times New Roman" w:hAnsi="Times New Roman" w:cs="Times New Roman"/>
                <w:sz w:val="24"/>
                <w:szCs w:val="24"/>
                <w:lang w:val="kk-KZ"/>
              </w:rPr>
              <w:t>ді</w:t>
            </w:r>
          </w:p>
          <w:p w:rsidR="00EF53A4" w:rsidRPr="001748F6"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1748F6">
              <w:rPr>
                <w:rFonts w:ascii="Times New Roman" w:hAnsi="Times New Roman" w:cs="Times New Roman"/>
                <w:sz w:val="24"/>
                <w:szCs w:val="24"/>
                <w:lang w:val="kk-KZ"/>
              </w:rPr>
              <w:t>∙0,6+0,1 МТ+0,3 ИК</w:t>
            </w:r>
          </w:p>
          <w:p w:rsidR="0075242B" w:rsidRPr="001748F6"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Төменде </w:t>
            </w:r>
            <w:r w:rsidR="00795D11" w:rsidRPr="001748F6">
              <w:rPr>
                <w:rFonts w:ascii="Times New Roman" w:hAnsi="Times New Roman" w:cs="Times New Roman"/>
                <w:sz w:val="24"/>
                <w:szCs w:val="24"/>
                <w:lang w:val="kk-KZ"/>
              </w:rPr>
              <w:t>бағалау үлгісі</w:t>
            </w:r>
            <w:r w:rsidRPr="001748F6">
              <w:rPr>
                <w:rFonts w:ascii="Times New Roman" w:hAnsi="Times New Roman" w:cs="Times New Roman"/>
                <w:sz w:val="24"/>
                <w:szCs w:val="24"/>
                <w:lang w:val="kk-KZ"/>
              </w:rPr>
              <w:t>пайызбен</w:t>
            </w:r>
            <w:r w:rsidR="002E7132" w:rsidRPr="001748F6">
              <w:rPr>
                <w:rFonts w:ascii="Times New Roman" w:hAnsi="Times New Roman" w:cs="Times New Roman"/>
                <w:sz w:val="24"/>
                <w:szCs w:val="24"/>
                <w:lang w:val="kk-KZ"/>
              </w:rPr>
              <w:t xml:space="preserve"> көрсетілген</w:t>
            </w:r>
            <w:r w:rsidRPr="001748F6">
              <w:rPr>
                <w:rFonts w:ascii="Times New Roman" w:hAnsi="Times New Roman" w:cs="Times New Roman"/>
                <w:sz w:val="24"/>
                <w:szCs w:val="24"/>
                <w:lang w:val="kk-KZ"/>
              </w:rPr>
              <w:t>:</w:t>
            </w:r>
          </w:p>
          <w:p w:rsidR="00AE2B3D" w:rsidRPr="001748F6"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t>95% - 100%: А</w:t>
            </w:r>
            <w:r w:rsidRPr="001748F6">
              <w:rPr>
                <w:rFonts w:ascii="Times New Roman" w:hAnsi="Times New Roman" w:cs="Times New Roman"/>
                <w:sz w:val="24"/>
                <w:szCs w:val="24"/>
              </w:rPr>
              <w:tab/>
            </w:r>
            <w:r w:rsidRPr="001748F6">
              <w:rPr>
                <w:rFonts w:ascii="Times New Roman" w:hAnsi="Times New Roman" w:cs="Times New Roman"/>
                <w:sz w:val="24"/>
                <w:szCs w:val="24"/>
              </w:rPr>
              <w:tab/>
              <w:t>90% - 94%: А-</w:t>
            </w:r>
          </w:p>
          <w:p w:rsidR="00AE2B3D" w:rsidRPr="001748F6"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t>85% - 89%: В+</w:t>
            </w:r>
            <w:r w:rsidRPr="001748F6">
              <w:rPr>
                <w:rFonts w:ascii="Times New Roman" w:hAnsi="Times New Roman" w:cs="Times New Roman"/>
                <w:sz w:val="24"/>
                <w:szCs w:val="24"/>
              </w:rPr>
              <w:tab/>
            </w:r>
            <w:r w:rsidRPr="001748F6">
              <w:rPr>
                <w:rFonts w:ascii="Times New Roman" w:hAnsi="Times New Roman" w:cs="Times New Roman"/>
                <w:sz w:val="24"/>
                <w:szCs w:val="24"/>
              </w:rPr>
              <w:tab/>
              <w:t>80% - 84%: В</w:t>
            </w:r>
            <w:r w:rsidRPr="001748F6">
              <w:rPr>
                <w:rFonts w:ascii="Times New Roman" w:hAnsi="Times New Roman" w:cs="Times New Roman"/>
                <w:sz w:val="24"/>
                <w:szCs w:val="24"/>
              </w:rPr>
              <w:tab/>
            </w:r>
            <w:r w:rsidRPr="001748F6">
              <w:rPr>
                <w:rFonts w:ascii="Times New Roman" w:hAnsi="Times New Roman" w:cs="Times New Roman"/>
                <w:sz w:val="24"/>
                <w:szCs w:val="24"/>
              </w:rPr>
              <w:tab/>
            </w:r>
            <w:r w:rsidRPr="001748F6">
              <w:rPr>
                <w:rFonts w:ascii="Times New Roman" w:hAnsi="Times New Roman" w:cs="Times New Roman"/>
                <w:sz w:val="24"/>
                <w:szCs w:val="24"/>
              </w:rPr>
              <w:tab/>
              <w:t>75% - 79%: В-</w:t>
            </w:r>
          </w:p>
          <w:p w:rsidR="00AE2B3D" w:rsidRPr="001748F6"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lastRenderedPageBreak/>
              <w:t>70% - 74%: С+</w:t>
            </w:r>
            <w:r w:rsidRPr="001748F6">
              <w:rPr>
                <w:rFonts w:ascii="Times New Roman" w:hAnsi="Times New Roman" w:cs="Times New Roman"/>
                <w:sz w:val="24"/>
                <w:szCs w:val="24"/>
              </w:rPr>
              <w:tab/>
            </w:r>
            <w:r w:rsidRPr="001748F6">
              <w:rPr>
                <w:rFonts w:ascii="Times New Roman" w:hAnsi="Times New Roman" w:cs="Times New Roman"/>
                <w:sz w:val="24"/>
                <w:szCs w:val="24"/>
              </w:rPr>
              <w:tab/>
              <w:t>65% - 69%: С</w:t>
            </w:r>
            <w:r w:rsidRPr="001748F6">
              <w:rPr>
                <w:rFonts w:ascii="Times New Roman" w:hAnsi="Times New Roman" w:cs="Times New Roman"/>
                <w:sz w:val="24"/>
                <w:szCs w:val="24"/>
              </w:rPr>
              <w:tab/>
            </w:r>
            <w:r w:rsidRPr="001748F6">
              <w:rPr>
                <w:rFonts w:ascii="Times New Roman" w:hAnsi="Times New Roman" w:cs="Times New Roman"/>
                <w:sz w:val="24"/>
                <w:szCs w:val="24"/>
              </w:rPr>
              <w:tab/>
            </w:r>
            <w:r w:rsidRPr="001748F6">
              <w:rPr>
                <w:rFonts w:ascii="Times New Roman" w:hAnsi="Times New Roman" w:cs="Times New Roman"/>
                <w:sz w:val="24"/>
                <w:szCs w:val="24"/>
              </w:rPr>
              <w:tab/>
              <w:t>60% - 64%: С-</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 xml:space="preserve">55% - 59%: </w:t>
            </w:r>
            <w:r w:rsidRPr="001748F6">
              <w:rPr>
                <w:rFonts w:ascii="Times New Roman" w:hAnsi="Times New Roman" w:cs="Times New Roman"/>
                <w:sz w:val="24"/>
                <w:szCs w:val="24"/>
                <w:lang w:val="en-US"/>
              </w:rPr>
              <w:t>D</w:t>
            </w:r>
            <w:r w:rsidRPr="001748F6">
              <w:rPr>
                <w:rFonts w:ascii="Times New Roman" w:hAnsi="Times New Roman" w:cs="Times New Roman"/>
                <w:sz w:val="24"/>
                <w:szCs w:val="24"/>
              </w:rPr>
              <w:t>+</w:t>
            </w:r>
            <w:r w:rsidRPr="001748F6">
              <w:rPr>
                <w:rFonts w:ascii="Times New Roman" w:hAnsi="Times New Roman" w:cs="Times New Roman"/>
                <w:sz w:val="24"/>
                <w:szCs w:val="24"/>
              </w:rPr>
              <w:tab/>
            </w:r>
            <w:r w:rsidRPr="001748F6">
              <w:rPr>
                <w:rFonts w:ascii="Times New Roman" w:hAnsi="Times New Roman" w:cs="Times New Roman"/>
                <w:sz w:val="24"/>
                <w:szCs w:val="24"/>
              </w:rPr>
              <w:tab/>
              <w:t xml:space="preserve">50% - 54%: </w:t>
            </w:r>
            <w:r w:rsidRPr="001748F6">
              <w:rPr>
                <w:rFonts w:ascii="Times New Roman" w:hAnsi="Times New Roman" w:cs="Times New Roman"/>
                <w:sz w:val="24"/>
                <w:szCs w:val="24"/>
                <w:lang w:val="en-US"/>
              </w:rPr>
              <w:t>D</w:t>
            </w:r>
            <w:r w:rsidRPr="001748F6">
              <w:rPr>
                <w:rFonts w:ascii="Times New Roman" w:hAnsi="Times New Roman" w:cs="Times New Roman"/>
                <w:sz w:val="24"/>
                <w:szCs w:val="24"/>
              </w:rPr>
              <w:t>-</w:t>
            </w:r>
            <w:r w:rsidRPr="001748F6">
              <w:rPr>
                <w:rFonts w:ascii="Times New Roman" w:hAnsi="Times New Roman" w:cs="Times New Roman"/>
                <w:sz w:val="24"/>
                <w:szCs w:val="24"/>
              </w:rPr>
              <w:tab/>
            </w:r>
            <w:r w:rsidRPr="001748F6">
              <w:rPr>
                <w:rFonts w:ascii="Times New Roman" w:hAnsi="Times New Roman" w:cs="Times New Roman"/>
                <w:sz w:val="24"/>
                <w:szCs w:val="24"/>
              </w:rPr>
              <w:tab/>
              <w:t xml:space="preserve">0% -49%: </w:t>
            </w:r>
            <w:r w:rsidRPr="001748F6">
              <w:rPr>
                <w:rFonts w:ascii="Times New Roman" w:hAnsi="Times New Roman" w:cs="Times New Roman"/>
                <w:sz w:val="24"/>
                <w:szCs w:val="24"/>
                <w:lang w:val="en-US"/>
              </w:rPr>
              <w:t>F</w:t>
            </w:r>
          </w:p>
        </w:tc>
      </w:tr>
      <w:tr w:rsidR="00706182" w:rsidRPr="00474B9A" w:rsidTr="00A3425C">
        <w:tc>
          <w:tcPr>
            <w:tcW w:w="1809" w:type="dxa"/>
            <w:gridSpan w:val="2"/>
          </w:tcPr>
          <w:p w:rsidR="00706182" w:rsidRPr="0006775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lastRenderedPageBreak/>
              <w:t>Пәннің саясаты</w:t>
            </w:r>
          </w:p>
        </w:tc>
        <w:tc>
          <w:tcPr>
            <w:tcW w:w="8045" w:type="dxa"/>
            <w:gridSpan w:val="12"/>
          </w:tcPr>
          <w:p w:rsidR="00706182" w:rsidRPr="0006775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06775B" w:rsidTr="0070600A">
        <w:tc>
          <w:tcPr>
            <w:tcW w:w="9854" w:type="dxa"/>
            <w:gridSpan w:val="14"/>
          </w:tcPr>
          <w:p w:rsidR="00AE2B3D" w:rsidRPr="0006775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06775B">
              <w:rPr>
                <w:rFonts w:ascii="Times New Roman" w:eastAsia="Times New Roman" w:hAnsi="Times New Roman" w:cs="Times New Roman"/>
                <w:sz w:val="24"/>
                <w:szCs w:val="24"/>
                <w:lang w:val="kk-KZ" w:eastAsia="ru-RU"/>
              </w:rPr>
              <w:t>Пән</w:t>
            </w:r>
            <w:r w:rsidR="00AB7BE7" w:rsidRPr="0006775B">
              <w:rPr>
                <w:rFonts w:ascii="Times New Roman" w:eastAsia="Times New Roman" w:hAnsi="Times New Roman" w:cs="Times New Roman"/>
                <w:sz w:val="24"/>
                <w:szCs w:val="24"/>
                <w:lang w:val="kk-KZ" w:eastAsia="ru-RU"/>
              </w:rPr>
              <w:t xml:space="preserve">нің </w:t>
            </w:r>
            <w:r w:rsidR="00795D11" w:rsidRPr="0006775B">
              <w:rPr>
                <w:rFonts w:ascii="Times New Roman" w:eastAsia="Times New Roman" w:hAnsi="Times New Roman" w:cs="Times New Roman"/>
                <w:sz w:val="24"/>
                <w:szCs w:val="24"/>
                <w:lang w:val="kk-KZ" w:eastAsia="ru-RU"/>
              </w:rPr>
              <w:t>графигі</w:t>
            </w:r>
          </w:p>
        </w:tc>
      </w:tr>
      <w:tr w:rsidR="00AE2B3D" w:rsidRPr="0006775B" w:rsidTr="001D3BD1">
        <w:tc>
          <w:tcPr>
            <w:tcW w:w="817" w:type="dxa"/>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Апта</w:t>
            </w:r>
          </w:p>
        </w:tc>
        <w:tc>
          <w:tcPr>
            <w:tcW w:w="6662" w:type="dxa"/>
            <w:gridSpan w:val="10"/>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Сағат</w:t>
            </w:r>
            <w:r w:rsidR="00AB7BE7" w:rsidRPr="0006775B">
              <w:rPr>
                <w:rFonts w:ascii="Times New Roman" w:eastAsia="Times New Roman" w:hAnsi="Times New Roman" w:cs="Times New Roman"/>
                <w:sz w:val="24"/>
                <w:szCs w:val="24"/>
                <w:lang w:val="kk-KZ" w:eastAsia="ru-RU"/>
              </w:rPr>
              <w:t>тар</w:t>
            </w:r>
            <w:r w:rsidRPr="0006775B">
              <w:rPr>
                <w:rFonts w:ascii="Times New Roman" w:eastAsia="Times New Roman" w:hAnsi="Times New Roman" w:cs="Times New Roman"/>
                <w:sz w:val="24"/>
                <w:szCs w:val="24"/>
                <w:lang w:val="kk-KZ" w:eastAsia="ru-RU"/>
              </w:rPr>
              <w:t xml:space="preserve"> саны</w:t>
            </w:r>
          </w:p>
        </w:tc>
        <w:tc>
          <w:tcPr>
            <w:tcW w:w="1099" w:type="dxa"/>
          </w:tcPr>
          <w:p w:rsidR="001D3BD1" w:rsidRPr="0006775B" w:rsidRDefault="001D3BD1" w:rsidP="0094384E">
            <w:pPr>
              <w:jc w:val="center"/>
              <w:rPr>
                <w:rFonts w:ascii="Times New Roman" w:eastAsia="Times New Roman" w:hAnsi="Times New Roman" w:cs="Times New Roman"/>
                <w:sz w:val="24"/>
                <w:szCs w:val="24"/>
                <w:lang w:val="kk-KZ" w:eastAsia="ru-RU"/>
              </w:rPr>
            </w:pPr>
            <w:proofErr w:type="spellStart"/>
            <w:r w:rsidRPr="0006775B">
              <w:rPr>
                <w:rFonts w:ascii="Times New Roman" w:eastAsia="Times New Roman" w:hAnsi="Times New Roman" w:cs="Times New Roman"/>
                <w:sz w:val="24"/>
                <w:szCs w:val="24"/>
                <w:lang w:eastAsia="ru-RU"/>
              </w:rPr>
              <w:t>Ма</w:t>
            </w:r>
            <w:proofErr w:type="spellEnd"/>
            <w:r w:rsidRPr="0006775B">
              <w:rPr>
                <w:rFonts w:ascii="Times New Roman" w:eastAsia="Times New Roman" w:hAnsi="Times New Roman" w:cs="Times New Roman"/>
                <w:sz w:val="24"/>
                <w:szCs w:val="24"/>
                <w:lang w:val="kk-KZ" w:eastAsia="ru-RU"/>
              </w:rPr>
              <w:t>х</w:t>
            </w:r>
          </w:p>
          <w:p w:rsidR="00AE2B3D" w:rsidRPr="0006775B" w:rsidRDefault="0094384E" w:rsidP="0094384E">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балл</w:t>
            </w:r>
          </w:p>
        </w:tc>
      </w:tr>
      <w:tr w:rsidR="0070600A" w:rsidRPr="0006775B" w:rsidTr="001D3BD1">
        <w:trPr>
          <w:trHeight w:val="671"/>
        </w:trPr>
        <w:tc>
          <w:tcPr>
            <w:tcW w:w="817"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1</w:t>
            </w:r>
          </w:p>
        </w:tc>
        <w:tc>
          <w:tcPr>
            <w:tcW w:w="6662" w:type="dxa"/>
            <w:gridSpan w:val="10"/>
          </w:tcPr>
          <w:p w:rsidR="0070600A" w:rsidRPr="0006775B" w:rsidRDefault="001748F6" w:rsidP="00A879FA">
            <w:pPr>
              <w:pStyle w:val="1"/>
              <w:keepNext w:val="0"/>
              <w:jc w:val="both"/>
              <w:rPr>
                <w:bCs/>
                <w:sz w:val="24"/>
                <w:szCs w:val="24"/>
              </w:rPr>
            </w:pPr>
            <w:r w:rsidRPr="0006775B">
              <w:rPr>
                <w:sz w:val="24"/>
                <w:szCs w:val="24"/>
              </w:rPr>
              <w:t>Дәріс</w:t>
            </w:r>
            <w:r w:rsidR="0070600A" w:rsidRPr="0006775B">
              <w:rPr>
                <w:sz w:val="24"/>
                <w:szCs w:val="24"/>
              </w:rPr>
              <w:t xml:space="preserve"> 1. </w:t>
            </w:r>
            <w:r w:rsidR="00321EBF" w:rsidRPr="0006775B">
              <w:rPr>
                <w:bCs/>
                <w:sz w:val="24"/>
                <w:szCs w:val="24"/>
                <w:lang w:val="kk-KZ"/>
              </w:rPr>
              <w:t>Қазіргі  қоғамда және ғылыми білімдер жүйесіндегі қоғамдық пікірдің ролі мен мәні</w:t>
            </w:r>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p w:rsidR="0070600A" w:rsidRPr="0006775B" w:rsidRDefault="0070600A"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70600A" w:rsidRPr="0006775B" w:rsidTr="001D3BD1">
        <w:tc>
          <w:tcPr>
            <w:tcW w:w="817" w:type="dxa"/>
            <w:vMerge/>
          </w:tcPr>
          <w:p w:rsidR="0070600A" w:rsidRPr="0006775B" w:rsidRDefault="0070600A" w:rsidP="00B83ED9">
            <w:pPr>
              <w:jc w:val="center"/>
              <w:rPr>
                <w:rFonts w:ascii="Times New Roman" w:hAnsi="Times New Roman" w:cs="Times New Roman"/>
                <w:sz w:val="24"/>
                <w:szCs w:val="24"/>
              </w:rPr>
            </w:pPr>
          </w:p>
        </w:tc>
        <w:tc>
          <w:tcPr>
            <w:tcW w:w="6662"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321EBF" w:rsidP="00950266">
            <w:pPr>
              <w:numPr>
                <w:ilvl w:val="0"/>
                <w:numId w:val="8"/>
              </w:numPr>
              <w:tabs>
                <w:tab w:val="clear" w:pos="340"/>
                <w:tab w:val="left" w:pos="360"/>
              </w:tabs>
              <w:jc w:val="both"/>
              <w:rPr>
                <w:rFonts w:ascii="Times New Roman" w:hAnsi="Times New Roman" w:cs="Times New Roman"/>
                <w:sz w:val="24"/>
                <w:szCs w:val="24"/>
              </w:rPr>
            </w:pPr>
            <w:r w:rsidRPr="0006775B">
              <w:rPr>
                <w:rFonts w:ascii="Times New Roman" w:hAnsi="Times New Roman" w:cs="Times New Roman"/>
                <w:spacing w:val="7"/>
                <w:sz w:val="24"/>
                <w:szCs w:val="24"/>
                <w:lang w:val="kk-KZ"/>
              </w:rPr>
              <w:t>Қоғамдық пікір арнайы теория ретінде.</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70600A" w:rsidRPr="0006775B" w:rsidTr="000A1C9A">
        <w:trPr>
          <w:trHeight w:val="563"/>
        </w:trPr>
        <w:tc>
          <w:tcPr>
            <w:tcW w:w="817" w:type="dxa"/>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2</w:t>
            </w:r>
          </w:p>
        </w:tc>
        <w:tc>
          <w:tcPr>
            <w:tcW w:w="6662" w:type="dxa"/>
            <w:gridSpan w:val="10"/>
          </w:tcPr>
          <w:p w:rsidR="0070600A" w:rsidRPr="0006775B" w:rsidRDefault="001748F6" w:rsidP="00950266">
            <w:pPr>
              <w:jc w:val="both"/>
              <w:rPr>
                <w:rFonts w:ascii="Times New Roman" w:hAnsi="Times New Roman" w:cs="Times New Roman"/>
                <w:sz w:val="24"/>
                <w:szCs w:val="24"/>
              </w:rPr>
            </w:pPr>
            <w:r w:rsidRPr="0006775B">
              <w:rPr>
                <w:rFonts w:ascii="Times New Roman" w:hAnsi="Times New Roman" w:cs="Times New Roman"/>
                <w:sz w:val="24"/>
                <w:szCs w:val="24"/>
              </w:rPr>
              <w:t>Дәріс</w:t>
            </w:r>
            <w:r w:rsidR="0070600A" w:rsidRPr="0006775B">
              <w:rPr>
                <w:rFonts w:ascii="Times New Roman" w:hAnsi="Times New Roman" w:cs="Times New Roman"/>
                <w:sz w:val="24"/>
                <w:szCs w:val="24"/>
              </w:rPr>
              <w:t xml:space="preserve"> 2. </w:t>
            </w:r>
            <w:r w:rsidR="00321EBF" w:rsidRPr="0006775B">
              <w:rPr>
                <w:rFonts w:ascii="Times New Roman" w:hAnsi="Times New Roman" w:cs="Times New Roman"/>
                <w:bCs/>
                <w:sz w:val="24"/>
                <w:szCs w:val="24"/>
                <w:lang w:val="kk-KZ"/>
              </w:rPr>
              <w:t>" Қоғамдық пікір " ұғымының қалыптасуы және дамуы</w:t>
            </w:r>
          </w:p>
        </w:tc>
        <w:tc>
          <w:tcPr>
            <w:tcW w:w="1276" w:type="dxa"/>
            <w:gridSpan w:val="2"/>
            <w:vAlign w:val="center"/>
          </w:tcPr>
          <w:p w:rsidR="0070600A" w:rsidRPr="0006775B" w:rsidRDefault="0070600A"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70600A" w:rsidRPr="0006775B" w:rsidTr="00950266">
        <w:trPr>
          <w:trHeight w:val="901"/>
        </w:trPr>
        <w:tc>
          <w:tcPr>
            <w:tcW w:w="817" w:type="dxa"/>
          </w:tcPr>
          <w:p w:rsidR="0070600A" w:rsidRPr="0006775B" w:rsidRDefault="0070600A" w:rsidP="00B83ED9">
            <w:pPr>
              <w:jc w:val="center"/>
              <w:rPr>
                <w:rFonts w:ascii="Times New Roman" w:hAnsi="Times New Roman" w:cs="Times New Roman"/>
                <w:sz w:val="24"/>
                <w:szCs w:val="24"/>
              </w:rPr>
            </w:pPr>
          </w:p>
        </w:tc>
        <w:tc>
          <w:tcPr>
            <w:tcW w:w="6662"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321EBF" w:rsidP="00950266">
            <w:pPr>
              <w:numPr>
                <w:ilvl w:val="0"/>
                <w:numId w:val="9"/>
              </w:numPr>
              <w:jc w:val="both"/>
              <w:rPr>
                <w:rFonts w:ascii="Times New Roman" w:hAnsi="Times New Roman" w:cs="Times New Roman"/>
                <w:sz w:val="24"/>
                <w:szCs w:val="24"/>
              </w:rPr>
            </w:pPr>
            <w:r w:rsidRPr="0006775B">
              <w:rPr>
                <w:rFonts w:ascii="Times New Roman" w:hAnsi="Times New Roman" w:cs="Times New Roman"/>
                <w:sz w:val="24"/>
                <w:szCs w:val="24"/>
                <w:lang w:val="kk-KZ"/>
              </w:rPr>
              <w:t>Қоғамдық пікір әлеуметтануының даму тарихы</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70600A" w:rsidRPr="0006775B" w:rsidTr="001D3BD1">
        <w:tc>
          <w:tcPr>
            <w:tcW w:w="817"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3</w:t>
            </w:r>
          </w:p>
        </w:tc>
        <w:tc>
          <w:tcPr>
            <w:tcW w:w="6662" w:type="dxa"/>
            <w:gridSpan w:val="10"/>
          </w:tcPr>
          <w:p w:rsidR="0070600A" w:rsidRPr="0006775B" w:rsidRDefault="001748F6" w:rsidP="00950266">
            <w:pPr>
              <w:pStyle w:val="1"/>
              <w:keepNext w:val="0"/>
              <w:jc w:val="both"/>
              <w:rPr>
                <w:sz w:val="24"/>
                <w:szCs w:val="24"/>
              </w:rPr>
            </w:pPr>
            <w:r w:rsidRPr="0006775B">
              <w:rPr>
                <w:sz w:val="24"/>
                <w:szCs w:val="24"/>
              </w:rPr>
              <w:t>Дәріс</w:t>
            </w:r>
            <w:r w:rsidR="0070600A" w:rsidRPr="0006775B">
              <w:rPr>
                <w:sz w:val="24"/>
                <w:szCs w:val="24"/>
              </w:rPr>
              <w:t xml:space="preserve"> 3. </w:t>
            </w:r>
            <w:r w:rsidR="00321EBF" w:rsidRPr="0006775B">
              <w:rPr>
                <w:sz w:val="24"/>
                <w:szCs w:val="24"/>
                <w:lang w:val="kk-KZ"/>
              </w:rPr>
              <w:t>Қоғамдық пікірдің әлеуметтік инстиут ретінде</w:t>
            </w:r>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p w:rsidR="0070600A" w:rsidRPr="0006775B" w:rsidRDefault="0070600A"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70600A" w:rsidRPr="0006775B" w:rsidTr="00950266">
        <w:trPr>
          <w:trHeight w:val="737"/>
        </w:trPr>
        <w:tc>
          <w:tcPr>
            <w:tcW w:w="817" w:type="dxa"/>
            <w:vMerge/>
          </w:tcPr>
          <w:p w:rsidR="0070600A" w:rsidRPr="0006775B" w:rsidRDefault="0070600A" w:rsidP="00B83ED9">
            <w:pPr>
              <w:rPr>
                <w:rFonts w:ascii="Times New Roman" w:hAnsi="Times New Roman" w:cs="Times New Roman"/>
                <w:sz w:val="24"/>
                <w:szCs w:val="24"/>
                <w:lang w:val="kk-KZ"/>
              </w:rPr>
            </w:pPr>
          </w:p>
        </w:tc>
        <w:tc>
          <w:tcPr>
            <w:tcW w:w="6662"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321EBF" w:rsidP="00FD5319">
            <w:pPr>
              <w:numPr>
                <w:ilvl w:val="0"/>
                <w:numId w:val="10"/>
              </w:numPr>
              <w:rPr>
                <w:rFonts w:ascii="Times New Roman" w:hAnsi="Times New Roman" w:cs="Times New Roman"/>
                <w:sz w:val="24"/>
                <w:szCs w:val="24"/>
                <w:lang w:val="kk-KZ"/>
              </w:rPr>
            </w:pPr>
            <w:r w:rsidRPr="0006775B">
              <w:rPr>
                <w:rFonts w:ascii="Times New Roman" w:hAnsi="Times New Roman" w:cs="Times New Roman"/>
                <w:bCs/>
                <w:sz w:val="24"/>
                <w:szCs w:val="24"/>
                <w:lang w:val="kk-KZ"/>
              </w:rPr>
              <w:t xml:space="preserve">Қоғамдық пікірдің қызметтері  </w:t>
            </w:r>
            <w:r w:rsidRPr="0006775B">
              <w:rPr>
                <w:rFonts w:ascii="Times New Roman" w:hAnsi="Times New Roman" w:cs="Times New Roman"/>
                <w:sz w:val="24"/>
                <w:szCs w:val="24"/>
                <w:lang w:val="kk-KZ"/>
              </w:rPr>
              <w:t>қалыптасуының жағдайлары мен бағыттары</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70600A" w:rsidRPr="0006775B" w:rsidTr="001D3BD1">
        <w:tc>
          <w:tcPr>
            <w:tcW w:w="817" w:type="dxa"/>
          </w:tcPr>
          <w:p w:rsidR="0070600A" w:rsidRPr="0006775B" w:rsidRDefault="0070600A" w:rsidP="00B83ED9">
            <w:pPr>
              <w:jc w:val="center"/>
              <w:rPr>
                <w:rFonts w:ascii="Times New Roman" w:hAnsi="Times New Roman" w:cs="Times New Roman"/>
                <w:sz w:val="24"/>
                <w:szCs w:val="24"/>
              </w:rPr>
            </w:pPr>
          </w:p>
        </w:tc>
        <w:tc>
          <w:tcPr>
            <w:tcW w:w="6662" w:type="dxa"/>
            <w:gridSpan w:val="10"/>
          </w:tcPr>
          <w:p w:rsidR="0070600A" w:rsidRPr="0006775B" w:rsidRDefault="0070600A" w:rsidP="00FD5319">
            <w:pPr>
              <w:pStyle w:val="a8"/>
              <w:spacing w:after="0"/>
              <w:ind w:left="0"/>
              <w:rPr>
                <w:lang w:val="kk-KZ"/>
              </w:rPr>
            </w:pPr>
            <w:r w:rsidRPr="0006775B">
              <w:rPr>
                <w:lang w:val="en-US"/>
              </w:rPr>
              <w:t>C</w:t>
            </w:r>
            <w:r w:rsidRPr="0006775B">
              <w:rPr>
                <w:lang w:val="kk-KZ"/>
              </w:rPr>
              <w:t>ӨЖ</w:t>
            </w:r>
            <w:r w:rsidR="00950266" w:rsidRPr="0006775B">
              <w:rPr>
                <w:lang w:val="kk-KZ"/>
              </w:rPr>
              <w:t xml:space="preserve"> </w:t>
            </w:r>
            <w:r w:rsidR="0099764F" w:rsidRPr="0006775B">
              <w:rPr>
                <w:lang w:val="kk-KZ"/>
              </w:rPr>
              <w:t>Ұйымдық мінез-құлықты әлеуметтанулық талдау.</w:t>
            </w:r>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20</w:t>
            </w:r>
          </w:p>
        </w:tc>
      </w:tr>
      <w:tr w:rsidR="0070600A" w:rsidRPr="0006775B" w:rsidTr="001D3BD1">
        <w:tc>
          <w:tcPr>
            <w:tcW w:w="817"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4</w:t>
            </w:r>
          </w:p>
        </w:tc>
        <w:tc>
          <w:tcPr>
            <w:tcW w:w="6662" w:type="dxa"/>
            <w:gridSpan w:val="10"/>
          </w:tcPr>
          <w:p w:rsidR="0070600A" w:rsidRPr="0006775B" w:rsidRDefault="001748F6" w:rsidP="00B83ED9">
            <w:pPr>
              <w:pStyle w:val="a8"/>
              <w:spacing w:after="0"/>
              <w:ind w:left="0"/>
              <w:rPr>
                <w:bCs/>
                <w:iCs/>
                <w:lang w:val="kk-KZ"/>
              </w:rPr>
            </w:pPr>
            <w:r w:rsidRPr="0006775B">
              <w:t>Дәріс</w:t>
            </w:r>
            <w:r w:rsidR="0070600A" w:rsidRPr="0006775B">
              <w:t xml:space="preserve"> 4.</w:t>
            </w:r>
            <w:r w:rsidR="00950266" w:rsidRPr="0006775B">
              <w:rPr>
                <w:lang w:val="kk-KZ"/>
              </w:rPr>
              <w:t xml:space="preserve"> </w:t>
            </w:r>
            <w:r w:rsidR="0099764F" w:rsidRPr="0006775B">
              <w:rPr>
                <w:lang w:val="kk-KZ"/>
              </w:rPr>
              <w:t>Қоғамның әлеуметтік құрылымы және қоғамдық пікір</w:t>
            </w:r>
          </w:p>
        </w:tc>
        <w:tc>
          <w:tcPr>
            <w:tcW w:w="1276" w:type="dxa"/>
            <w:gridSpan w:val="2"/>
            <w:vAlign w:val="center"/>
          </w:tcPr>
          <w:p w:rsidR="0070600A" w:rsidRPr="0006775B" w:rsidRDefault="0070600A"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70600A" w:rsidRPr="0006775B" w:rsidTr="001D3BD1">
        <w:trPr>
          <w:trHeight w:val="220"/>
        </w:trPr>
        <w:tc>
          <w:tcPr>
            <w:tcW w:w="817" w:type="dxa"/>
            <w:vMerge/>
          </w:tcPr>
          <w:p w:rsidR="0070600A" w:rsidRPr="0006775B" w:rsidRDefault="0070600A" w:rsidP="00B83ED9">
            <w:pPr>
              <w:rPr>
                <w:rFonts w:ascii="Times New Roman" w:hAnsi="Times New Roman" w:cs="Times New Roman"/>
                <w:sz w:val="24"/>
                <w:szCs w:val="24"/>
              </w:rPr>
            </w:pPr>
          </w:p>
        </w:tc>
        <w:tc>
          <w:tcPr>
            <w:tcW w:w="6662"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99764F" w:rsidP="0070600A">
            <w:pPr>
              <w:numPr>
                <w:ilvl w:val="0"/>
                <w:numId w:val="11"/>
              </w:numPr>
              <w:tabs>
                <w:tab w:val="left" w:pos="432"/>
              </w:tabs>
              <w:jc w:val="both"/>
              <w:rPr>
                <w:rFonts w:ascii="Times New Roman" w:hAnsi="Times New Roman" w:cs="Times New Roman"/>
                <w:sz w:val="24"/>
                <w:szCs w:val="24"/>
              </w:rPr>
            </w:pPr>
            <w:r w:rsidRPr="0006775B">
              <w:rPr>
                <w:rFonts w:ascii="Times New Roman" w:hAnsi="Times New Roman" w:cs="Times New Roman"/>
                <w:bCs/>
                <w:color w:val="000000"/>
                <w:sz w:val="24"/>
                <w:szCs w:val="24"/>
                <w:lang w:val="kk-KZ"/>
              </w:rPr>
              <w:t xml:space="preserve">Қоғамдық пікіржәне әлеуметтік топтар мен институттар Қоғамдық пікір  </w:t>
            </w:r>
            <w:r w:rsidRPr="0006775B">
              <w:rPr>
                <w:rFonts w:ascii="Times New Roman" w:hAnsi="Times New Roman" w:cs="Times New Roman"/>
                <w:color w:val="000000"/>
                <w:spacing w:val="5"/>
                <w:sz w:val="24"/>
                <w:szCs w:val="24"/>
                <w:lang w:val="kk-KZ"/>
              </w:rPr>
              <w:t>негізгі белгілері мен сипаттары</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70600A" w:rsidRPr="0006775B" w:rsidTr="001D3BD1">
        <w:tc>
          <w:tcPr>
            <w:tcW w:w="817"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5</w:t>
            </w:r>
          </w:p>
        </w:tc>
        <w:tc>
          <w:tcPr>
            <w:tcW w:w="6662" w:type="dxa"/>
            <w:gridSpan w:val="10"/>
          </w:tcPr>
          <w:p w:rsidR="0070600A" w:rsidRPr="0006775B" w:rsidRDefault="001748F6" w:rsidP="00FD5319">
            <w:pPr>
              <w:rPr>
                <w:rFonts w:ascii="Times New Roman" w:hAnsi="Times New Roman" w:cs="Times New Roman"/>
                <w:sz w:val="24"/>
                <w:szCs w:val="24"/>
              </w:rPr>
            </w:pPr>
            <w:r w:rsidRPr="0006775B">
              <w:rPr>
                <w:rFonts w:ascii="Times New Roman" w:hAnsi="Times New Roman" w:cs="Times New Roman"/>
                <w:sz w:val="24"/>
                <w:szCs w:val="24"/>
              </w:rPr>
              <w:t>Дәріс</w:t>
            </w:r>
            <w:r w:rsidR="0070600A" w:rsidRPr="0006775B">
              <w:rPr>
                <w:rFonts w:ascii="Times New Roman" w:hAnsi="Times New Roman" w:cs="Times New Roman"/>
                <w:sz w:val="24"/>
                <w:szCs w:val="24"/>
              </w:rPr>
              <w:t xml:space="preserve"> 5. </w:t>
            </w:r>
            <w:r w:rsidR="0099764F" w:rsidRPr="0006775B">
              <w:rPr>
                <w:rFonts w:ascii="Times New Roman" w:hAnsi="Times New Roman" w:cs="Times New Roman"/>
                <w:sz w:val="24"/>
                <w:szCs w:val="24"/>
                <w:lang w:val="kk-KZ"/>
              </w:rPr>
              <w:t>Қоғамдық пікірдің қалыптасу механизмі.</w:t>
            </w:r>
          </w:p>
        </w:tc>
        <w:tc>
          <w:tcPr>
            <w:tcW w:w="1276" w:type="dxa"/>
            <w:gridSpan w:val="2"/>
            <w:vAlign w:val="center"/>
          </w:tcPr>
          <w:p w:rsidR="0070600A" w:rsidRPr="0006775B" w:rsidRDefault="0070600A"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70600A" w:rsidRPr="0006775B" w:rsidTr="001D3BD1">
        <w:trPr>
          <w:trHeight w:val="347"/>
        </w:trPr>
        <w:tc>
          <w:tcPr>
            <w:tcW w:w="817" w:type="dxa"/>
            <w:vMerge/>
          </w:tcPr>
          <w:p w:rsidR="0070600A" w:rsidRPr="0006775B" w:rsidRDefault="0070600A" w:rsidP="00B83ED9">
            <w:pPr>
              <w:rPr>
                <w:rFonts w:ascii="Times New Roman" w:hAnsi="Times New Roman" w:cs="Times New Roman"/>
                <w:sz w:val="24"/>
                <w:szCs w:val="24"/>
              </w:rPr>
            </w:pPr>
          </w:p>
        </w:tc>
        <w:tc>
          <w:tcPr>
            <w:tcW w:w="6662"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99764F" w:rsidP="00FD5319">
            <w:pPr>
              <w:numPr>
                <w:ilvl w:val="0"/>
                <w:numId w:val="12"/>
              </w:numPr>
              <w:jc w:val="both"/>
              <w:rPr>
                <w:rFonts w:ascii="Times New Roman" w:hAnsi="Times New Roman" w:cs="Times New Roman"/>
                <w:sz w:val="24"/>
                <w:szCs w:val="24"/>
              </w:rPr>
            </w:pPr>
            <w:r w:rsidRPr="0006775B">
              <w:rPr>
                <w:rFonts w:ascii="Times New Roman" w:hAnsi="Times New Roman" w:cs="Times New Roman"/>
                <w:sz w:val="24"/>
                <w:szCs w:val="24"/>
                <w:lang w:val="kk-KZ"/>
              </w:rPr>
              <w:t>Қ</w:t>
            </w:r>
            <w:r w:rsidRPr="0006775B">
              <w:rPr>
                <w:rFonts w:ascii="Times New Roman" w:hAnsi="Times New Roman" w:cs="Times New Roman"/>
                <w:color w:val="000000"/>
                <w:spacing w:val="3"/>
                <w:sz w:val="24"/>
                <w:szCs w:val="24"/>
                <w:lang w:val="kk-KZ"/>
              </w:rPr>
              <w:t>оғамдық пікірді қалыптасу ерекшелігі</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70600A" w:rsidRPr="0006775B" w:rsidTr="001D3BD1">
        <w:tc>
          <w:tcPr>
            <w:tcW w:w="817" w:type="dxa"/>
          </w:tcPr>
          <w:p w:rsidR="0070600A" w:rsidRPr="0006775B" w:rsidRDefault="0070600A" w:rsidP="00B83ED9">
            <w:pPr>
              <w:jc w:val="center"/>
              <w:rPr>
                <w:rFonts w:ascii="Times New Roman" w:hAnsi="Times New Roman" w:cs="Times New Roman"/>
                <w:sz w:val="24"/>
                <w:szCs w:val="24"/>
              </w:rPr>
            </w:pPr>
          </w:p>
        </w:tc>
        <w:tc>
          <w:tcPr>
            <w:tcW w:w="6662" w:type="dxa"/>
            <w:gridSpan w:val="10"/>
          </w:tcPr>
          <w:p w:rsidR="0070600A" w:rsidRPr="0006775B" w:rsidRDefault="0070600A" w:rsidP="00B83ED9">
            <w:pPr>
              <w:rPr>
                <w:rFonts w:ascii="Times New Roman" w:hAnsi="Times New Roman" w:cs="Times New Roman"/>
                <w:sz w:val="24"/>
                <w:szCs w:val="24"/>
                <w:lang w:val="kk-KZ"/>
              </w:rPr>
            </w:pPr>
            <w:r w:rsidRPr="0006775B">
              <w:rPr>
                <w:rFonts w:ascii="Times New Roman" w:hAnsi="Times New Roman" w:cs="Times New Roman"/>
                <w:sz w:val="24"/>
                <w:szCs w:val="24"/>
                <w:lang w:val="kk-KZ"/>
              </w:rPr>
              <w:t>СӨЖ</w:t>
            </w:r>
            <w:r w:rsidR="00725E17" w:rsidRPr="0006775B">
              <w:rPr>
                <w:rFonts w:ascii="Times New Roman" w:hAnsi="Times New Roman" w:cs="Times New Roman"/>
                <w:sz w:val="24"/>
                <w:szCs w:val="24"/>
                <w:lang w:val="kk-KZ"/>
              </w:rPr>
              <w:t xml:space="preserve"> </w:t>
            </w:r>
            <w:r w:rsidR="0099764F" w:rsidRPr="0006775B">
              <w:rPr>
                <w:rFonts w:ascii="Times New Roman" w:hAnsi="Times New Roman" w:cs="Times New Roman"/>
                <w:sz w:val="24"/>
                <w:szCs w:val="24"/>
                <w:lang w:val="kk-KZ"/>
              </w:rPr>
              <w:t>Қоғамдық пікір және оның таралу құралдары</w:t>
            </w:r>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tc>
        <w:tc>
          <w:tcPr>
            <w:tcW w:w="1099" w:type="dxa"/>
            <w:vAlign w:val="center"/>
          </w:tcPr>
          <w:p w:rsidR="0070600A" w:rsidRPr="0006775B" w:rsidRDefault="0070600A"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20</w:t>
            </w:r>
          </w:p>
        </w:tc>
      </w:tr>
      <w:tr w:rsidR="00217FD1" w:rsidRPr="0006775B" w:rsidTr="001D3BD1">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6</w:t>
            </w:r>
          </w:p>
        </w:tc>
        <w:tc>
          <w:tcPr>
            <w:tcW w:w="6662" w:type="dxa"/>
            <w:gridSpan w:val="10"/>
          </w:tcPr>
          <w:p w:rsidR="00217FD1" w:rsidRPr="0006775B" w:rsidRDefault="001748F6" w:rsidP="00C827FA">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7. </w:t>
            </w:r>
            <w:r w:rsidR="00217FD1" w:rsidRPr="0006775B">
              <w:rPr>
                <w:rFonts w:ascii="Times New Roman" w:hAnsi="Times New Roman" w:cs="Times New Roman"/>
                <w:sz w:val="24"/>
                <w:szCs w:val="24"/>
                <w:lang w:val="kk-KZ"/>
              </w:rPr>
              <w:t>Әлемдік қ</w:t>
            </w:r>
            <w:r w:rsidR="00217FD1" w:rsidRPr="0006775B">
              <w:rPr>
                <w:rFonts w:ascii="Times New Roman" w:hAnsi="Times New Roman" w:cs="Times New Roman"/>
                <w:bCs/>
                <w:sz w:val="24"/>
                <w:szCs w:val="24"/>
                <w:lang w:val="kk-KZ"/>
              </w:rPr>
              <w:t>оғамдық пікір</w:t>
            </w:r>
          </w:p>
        </w:tc>
        <w:tc>
          <w:tcPr>
            <w:tcW w:w="1276" w:type="dxa"/>
            <w:gridSpan w:val="2"/>
            <w:vAlign w:val="center"/>
          </w:tcPr>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1D3BD1">
        <w:trPr>
          <w:trHeight w:val="250"/>
        </w:trPr>
        <w:tc>
          <w:tcPr>
            <w:tcW w:w="817" w:type="dxa"/>
            <w:vMerge/>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217FD1" w:rsidP="00C827FA">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217FD1" w:rsidP="00C827FA">
            <w:pPr>
              <w:numPr>
                <w:ilvl w:val="0"/>
                <w:numId w:val="14"/>
              </w:numPr>
              <w:jc w:val="both"/>
              <w:rPr>
                <w:rFonts w:ascii="Times New Roman" w:hAnsi="Times New Roman" w:cs="Times New Roman"/>
                <w:sz w:val="24"/>
                <w:szCs w:val="24"/>
              </w:rPr>
            </w:pPr>
            <w:r w:rsidRPr="0006775B">
              <w:rPr>
                <w:rFonts w:ascii="Times New Roman" w:hAnsi="Times New Roman" w:cs="Times New Roman"/>
                <w:bCs/>
                <w:sz w:val="24"/>
                <w:szCs w:val="24"/>
                <w:lang w:val="kk-KZ"/>
              </w:rPr>
              <w:t>Әлемдік адамзат өзекті мәселелері және оны шешудің жолдары</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416"/>
        </w:trPr>
        <w:tc>
          <w:tcPr>
            <w:tcW w:w="817" w:type="dxa"/>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83ED9">
            <w:pPr>
              <w:rPr>
                <w:rFonts w:ascii="Times New Roman" w:hAnsi="Times New Roman" w:cs="Times New Roman"/>
                <w:sz w:val="24"/>
                <w:szCs w:val="24"/>
                <w:lang w:val="kk-KZ"/>
              </w:rPr>
            </w:pPr>
            <w:r w:rsidRPr="0006775B">
              <w:rPr>
                <w:rFonts w:ascii="Times New Roman" w:hAnsi="Times New Roman" w:cs="Times New Roman"/>
                <w:sz w:val="24"/>
                <w:szCs w:val="24"/>
                <w:lang w:val="kk-KZ"/>
              </w:rPr>
              <w:t>СӨЖ қоғамдық пікір әлеуметік құрылым</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18</w:t>
            </w:r>
          </w:p>
        </w:tc>
      </w:tr>
      <w:tr w:rsidR="00217FD1" w:rsidRPr="0006775B" w:rsidTr="001D3BD1">
        <w:trPr>
          <w:trHeight w:val="625"/>
        </w:trPr>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7</w:t>
            </w:r>
          </w:p>
        </w:tc>
        <w:tc>
          <w:tcPr>
            <w:tcW w:w="6662" w:type="dxa"/>
            <w:gridSpan w:val="10"/>
          </w:tcPr>
          <w:p w:rsidR="00217FD1" w:rsidRPr="0006775B" w:rsidRDefault="001748F6" w:rsidP="00F94E6C">
            <w:pPr>
              <w:pStyle w:val="2"/>
              <w:outlineLvl w:val="1"/>
              <w:rPr>
                <w:rFonts w:ascii="Times New Roman" w:hAnsi="Times New Roman" w:cs="Times New Roman"/>
                <w:sz w:val="24"/>
                <w:lang w:val="kk-KZ"/>
              </w:rPr>
            </w:pPr>
            <w:r w:rsidRPr="0006775B">
              <w:rPr>
                <w:rFonts w:ascii="Times New Roman" w:hAnsi="Times New Roman" w:cs="Times New Roman"/>
                <w:sz w:val="24"/>
              </w:rPr>
              <w:t>Дәріс</w:t>
            </w:r>
            <w:r w:rsidR="00217FD1" w:rsidRPr="0006775B">
              <w:rPr>
                <w:rFonts w:ascii="Times New Roman" w:hAnsi="Times New Roman" w:cs="Times New Roman"/>
                <w:sz w:val="24"/>
              </w:rPr>
              <w:t xml:space="preserve"> 8. </w:t>
            </w:r>
          </w:p>
          <w:p w:rsidR="00217FD1" w:rsidRPr="0006775B" w:rsidRDefault="00217FD1" w:rsidP="00F94E6C">
            <w:pPr>
              <w:rPr>
                <w:rFonts w:ascii="Times New Roman" w:hAnsi="Times New Roman" w:cs="Times New Roman"/>
                <w:sz w:val="24"/>
                <w:szCs w:val="24"/>
                <w:lang w:val="kk-KZ" w:eastAsia="ru-RU"/>
              </w:rPr>
            </w:pPr>
            <w:r w:rsidRPr="0006775B">
              <w:rPr>
                <w:rFonts w:ascii="Times New Roman" w:hAnsi="Times New Roman" w:cs="Times New Roman"/>
                <w:sz w:val="24"/>
                <w:szCs w:val="24"/>
                <w:lang w:val="kk-KZ" w:eastAsia="ru-RU"/>
              </w:rPr>
              <w:t>Қоғамдық пікірді зерттеудің шетелдік тәжірибесі</w:t>
            </w:r>
          </w:p>
        </w:tc>
        <w:tc>
          <w:tcPr>
            <w:tcW w:w="1276" w:type="dxa"/>
            <w:gridSpan w:val="2"/>
            <w:vAlign w:val="center"/>
          </w:tcPr>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611942">
        <w:trPr>
          <w:trHeight w:val="765"/>
        </w:trPr>
        <w:tc>
          <w:tcPr>
            <w:tcW w:w="817" w:type="dxa"/>
            <w:vMerge/>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F94E6C">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217FD1" w:rsidP="00F94E6C">
            <w:pPr>
              <w:numPr>
                <w:ilvl w:val="0"/>
                <w:numId w:val="21"/>
              </w:numPr>
              <w:tabs>
                <w:tab w:val="left" w:pos="360"/>
              </w:tabs>
              <w:jc w:val="both"/>
              <w:rPr>
                <w:rFonts w:ascii="Times New Roman" w:hAnsi="Times New Roman" w:cs="Times New Roman"/>
                <w:sz w:val="24"/>
                <w:szCs w:val="24"/>
              </w:rPr>
            </w:pPr>
            <w:r w:rsidRPr="0006775B">
              <w:rPr>
                <w:rFonts w:ascii="Times New Roman" w:hAnsi="Times New Roman" w:cs="Times New Roman"/>
                <w:sz w:val="24"/>
                <w:szCs w:val="24"/>
                <w:lang w:val="kk-KZ"/>
              </w:rPr>
              <w:t>Қоғамдық пікірді зерттеуде Рессейде және батыс елдерінде</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429"/>
        </w:trPr>
        <w:tc>
          <w:tcPr>
            <w:tcW w:w="817" w:type="dxa"/>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83ED9">
            <w:pPr>
              <w:pStyle w:val="2"/>
              <w:outlineLvl w:val="1"/>
              <w:rPr>
                <w:rFonts w:ascii="Times New Roman" w:hAnsi="Times New Roman" w:cs="Times New Roman"/>
                <w:sz w:val="24"/>
                <w:lang w:val="kk-KZ"/>
              </w:rPr>
            </w:pPr>
            <w:r w:rsidRPr="0006775B">
              <w:rPr>
                <w:rFonts w:ascii="Times New Roman" w:hAnsi="Times New Roman" w:cs="Times New Roman"/>
                <w:sz w:val="24"/>
                <w:lang w:val="kk-KZ"/>
              </w:rPr>
              <w:t xml:space="preserve">Қортынды </w:t>
            </w:r>
          </w:p>
        </w:tc>
        <w:tc>
          <w:tcPr>
            <w:tcW w:w="1276" w:type="dxa"/>
            <w:gridSpan w:val="2"/>
            <w:vAlign w:val="center"/>
          </w:tcPr>
          <w:p w:rsidR="00217FD1" w:rsidRPr="0006775B" w:rsidRDefault="00217FD1" w:rsidP="00116582">
            <w:pPr>
              <w:jc w:val="center"/>
              <w:rPr>
                <w:rFonts w:ascii="Times New Roman" w:hAnsi="Times New Roman" w:cs="Times New Roman"/>
                <w:sz w:val="24"/>
                <w:szCs w:val="24"/>
                <w:lang w:val="kk-KZ"/>
              </w:rPr>
            </w:pPr>
          </w:p>
          <w:p w:rsidR="00217FD1" w:rsidRPr="0006775B" w:rsidRDefault="00217FD1" w:rsidP="00116582">
            <w:pPr>
              <w:jc w:val="center"/>
              <w:rPr>
                <w:rFonts w:ascii="Times New Roman" w:hAnsi="Times New Roman" w:cs="Times New Roman"/>
                <w:sz w:val="24"/>
                <w:szCs w:val="24"/>
                <w:lang w:val="kk-KZ"/>
              </w:rPr>
            </w:pP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100</w:t>
            </w:r>
          </w:p>
        </w:tc>
      </w:tr>
      <w:tr w:rsidR="00217FD1" w:rsidRPr="0006775B" w:rsidTr="001D3BD1">
        <w:trPr>
          <w:trHeight w:val="453"/>
        </w:trPr>
        <w:tc>
          <w:tcPr>
            <w:tcW w:w="817" w:type="dxa"/>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83ED9">
            <w:pPr>
              <w:pStyle w:val="2"/>
              <w:outlineLvl w:val="1"/>
              <w:rPr>
                <w:rFonts w:ascii="Times New Roman" w:hAnsi="Times New Roman" w:cs="Times New Roman"/>
                <w:sz w:val="24"/>
                <w:lang w:val="en-US"/>
              </w:rPr>
            </w:pPr>
            <w:r w:rsidRPr="0006775B">
              <w:rPr>
                <w:rFonts w:ascii="Times New Roman" w:hAnsi="Times New Roman" w:cs="Times New Roman"/>
                <w:sz w:val="24"/>
                <w:lang w:val="en-US"/>
              </w:rPr>
              <w:t xml:space="preserve">Midterm </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099" w:type="dxa"/>
            <w:vAlign w:val="center"/>
          </w:tcPr>
          <w:p w:rsidR="00217FD1" w:rsidRPr="0006775B" w:rsidRDefault="00217FD1" w:rsidP="00116582">
            <w:pPr>
              <w:jc w:val="center"/>
              <w:rPr>
                <w:rFonts w:ascii="Times New Roman" w:hAnsi="Times New Roman" w:cs="Times New Roman"/>
                <w:sz w:val="24"/>
                <w:szCs w:val="24"/>
                <w:lang w:val="en-US"/>
              </w:rPr>
            </w:pPr>
            <w:r w:rsidRPr="0006775B">
              <w:rPr>
                <w:rFonts w:ascii="Times New Roman" w:hAnsi="Times New Roman" w:cs="Times New Roman"/>
                <w:sz w:val="24"/>
                <w:szCs w:val="24"/>
                <w:lang w:val="en-US"/>
              </w:rPr>
              <w:t>100</w:t>
            </w:r>
          </w:p>
        </w:tc>
      </w:tr>
      <w:tr w:rsidR="00217FD1" w:rsidRPr="0006775B" w:rsidTr="001D3BD1">
        <w:trPr>
          <w:trHeight w:val="675"/>
        </w:trPr>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lastRenderedPageBreak/>
              <w:t>8</w:t>
            </w:r>
          </w:p>
        </w:tc>
        <w:tc>
          <w:tcPr>
            <w:tcW w:w="6662" w:type="dxa"/>
            <w:gridSpan w:val="10"/>
          </w:tcPr>
          <w:p w:rsidR="00217FD1" w:rsidRPr="0006775B" w:rsidRDefault="001748F6" w:rsidP="00B32B14">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11. </w:t>
            </w:r>
            <w:r w:rsidR="00217FD1" w:rsidRPr="0006775B">
              <w:rPr>
                <w:rFonts w:ascii="Times New Roman" w:hAnsi="Times New Roman" w:cs="Times New Roman"/>
                <w:bCs/>
                <w:sz w:val="24"/>
                <w:szCs w:val="24"/>
                <w:lang w:val="kk-KZ"/>
              </w:rPr>
              <w:t>Қоғамдық пікірді қалыптастырушы бұқаралық ақпарат құралдарының ролі</w:t>
            </w:r>
          </w:p>
        </w:tc>
        <w:tc>
          <w:tcPr>
            <w:tcW w:w="1276" w:type="dxa"/>
            <w:gridSpan w:val="2"/>
            <w:vAlign w:val="center"/>
          </w:tcPr>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1A4F06">
        <w:trPr>
          <w:trHeight w:val="729"/>
        </w:trPr>
        <w:tc>
          <w:tcPr>
            <w:tcW w:w="817" w:type="dxa"/>
            <w:vMerge/>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32B14">
            <w:pPr>
              <w:rPr>
                <w:rFonts w:ascii="Times New Roman" w:hAnsi="Times New Roman" w:cs="Times New Roman"/>
                <w:sz w:val="24"/>
                <w:szCs w:val="24"/>
              </w:rPr>
            </w:pPr>
            <w:r w:rsidRPr="0006775B">
              <w:rPr>
                <w:rFonts w:ascii="Times New Roman" w:hAnsi="Times New Roman" w:cs="Times New Roman"/>
                <w:sz w:val="24"/>
                <w:szCs w:val="24"/>
              </w:rPr>
              <w:t>семинар.</w:t>
            </w:r>
          </w:p>
          <w:p w:rsidR="00217FD1" w:rsidRPr="0006775B" w:rsidRDefault="00217FD1" w:rsidP="00B32B14">
            <w:pPr>
              <w:numPr>
                <w:ilvl w:val="0"/>
                <w:numId w:val="17"/>
              </w:numPr>
              <w:rPr>
                <w:rFonts w:ascii="Times New Roman" w:hAnsi="Times New Roman" w:cs="Times New Roman"/>
                <w:sz w:val="24"/>
                <w:szCs w:val="24"/>
              </w:rPr>
            </w:pPr>
            <w:r w:rsidRPr="0006775B">
              <w:rPr>
                <w:rFonts w:ascii="Times New Roman" w:hAnsi="Times New Roman" w:cs="Times New Roman"/>
                <w:bCs/>
                <w:sz w:val="24"/>
                <w:szCs w:val="24"/>
                <w:lang w:val="kk-KZ"/>
              </w:rPr>
              <w:t>Қоғамдық пікірді және жарнама</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357"/>
        </w:trPr>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9</w:t>
            </w:r>
          </w:p>
        </w:tc>
        <w:tc>
          <w:tcPr>
            <w:tcW w:w="6662" w:type="dxa"/>
            <w:gridSpan w:val="10"/>
          </w:tcPr>
          <w:p w:rsidR="00217FD1" w:rsidRPr="0006775B" w:rsidRDefault="001748F6" w:rsidP="00B32B14">
            <w:pPr>
              <w:jc w:val="both"/>
              <w:rPr>
                <w:rFonts w:ascii="Times New Roman" w:hAnsi="Times New Roman" w:cs="Times New Roman"/>
                <w:sz w:val="24"/>
                <w:szCs w:val="24"/>
                <w:lang w:val="kk-KZ"/>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12. </w:t>
            </w:r>
            <w:r w:rsidR="00217FD1" w:rsidRPr="0006775B">
              <w:rPr>
                <w:rFonts w:ascii="Times New Roman" w:eastAsia="MS Mincho" w:hAnsi="Times New Roman" w:cs="Times New Roman"/>
                <w:bCs/>
                <w:sz w:val="24"/>
                <w:szCs w:val="24"/>
                <w:lang w:val="kk-KZ"/>
              </w:rPr>
              <w:t>Паблик Рилейшенз және жеке адам имиджін қалыптастыру</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1D3BD1">
        <w:trPr>
          <w:trHeight w:val="70"/>
        </w:trPr>
        <w:tc>
          <w:tcPr>
            <w:tcW w:w="817" w:type="dxa"/>
            <w:vMerge/>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217FD1" w:rsidP="00B32B14">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217FD1" w:rsidP="00B32B14">
            <w:pPr>
              <w:numPr>
                <w:ilvl w:val="0"/>
                <w:numId w:val="34"/>
              </w:numPr>
              <w:rPr>
                <w:rFonts w:ascii="Times New Roman" w:hAnsi="Times New Roman" w:cs="Times New Roman"/>
                <w:sz w:val="24"/>
                <w:szCs w:val="24"/>
              </w:rPr>
            </w:pPr>
            <w:r w:rsidRPr="0006775B">
              <w:rPr>
                <w:rFonts w:ascii="Times New Roman" w:eastAsia="MS Mincho" w:hAnsi="Times New Roman" w:cs="Times New Roman"/>
                <w:bCs/>
                <w:sz w:val="24"/>
                <w:szCs w:val="24"/>
                <w:lang w:val="kk-KZ"/>
              </w:rPr>
              <w:t>Тұлға  бейнесін қалыптастыру әдістері.</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253"/>
        </w:trPr>
        <w:tc>
          <w:tcPr>
            <w:tcW w:w="817" w:type="dxa"/>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83ED9">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СӨЖ  Қоғамдық пікір </w:t>
            </w:r>
            <w:r w:rsidR="0066569C" w:rsidRPr="0006775B">
              <w:rPr>
                <w:rFonts w:ascii="Times New Roman" w:hAnsi="Times New Roman" w:cs="Times New Roman"/>
                <w:sz w:val="24"/>
                <w:szCs w:val="24"/>
                <w:lang w:val="kk-KZ"/>
              </w:rPr>
              <w:t>жарнама</w:t>
            </w:r>
          </w:p>
          <w:p w:rsidR="00217FD1" w:rsidRPr="0006775B" w:rsidRDefault="00217FD1" w:rsidP="00B83ED9">
            <w:pPr>
              <w:rPr>
                <w:rFonts w:ascii="Times New Roman" w:hAnsi="Times New Roman" w:cs="Times New Roman"/>
                <w:sz w:val="24"/>
                <w:szCs w:val="24"/>
                <w:lang w:val="kk-KZ"/>
              </w:rPr>
            </w:pP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20</w:t>
            </w:r>
          </w:p>
        </w:tc>
      </w:tr>
      <w:tr w:rsidR="00217FD1" w:rsidRPr="0006775B" w:rsidTr="001D3BD1">
        <w:trPr>
          <w:trHeight w:val="253"/>
        </w:trPr>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10</w:t>
            </w:r>
          </w:p>
        </w:tc>
        <w:tc>
          <w:tcPr>
            <w:tcW w:w="6662" w:type="dxa"/>
            <w:gridSpan w:val="10"/>
          </w:tcPr>
          <w:p w:rsidR="00217FD1" w:rsidRPr="0006775B" w:rsidRDefault="0066569C" w:rsidP="00B32B14">
            <w:pPr>
              <w:jc w:val="both"/>
              <w:rPr>
                <w:rFonts w:ascii="Times New Roman" w:hAnsi="Times New Roman" w:cs="Times New Roman"/>
                <w:sz w:val="24"/>
                <w:szCs w:val="24"/>
              </w:rPr>
            </w:pPr>
            <w:r w:rsidRPr="0006775B">
              <w:rPr>
                <w:rFonts w:ascii="Times New Roman" w:hAnsi="Times New Roman" w:cs="Times New Roman"/>
                <w:bCs/>
                <w:sz w:val="24"/>
                <w:szCs w:val="24"/>
                <w:lang w:val="kk-KZ"/>
              </w:rPr>
              <w:t>Қоғамдық пікірді  талдауда әрекеттік қадам.</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1D3BD1">
        <w:trPr>
          <w:trHeight w:val="985"/>
        </w:trPr>
        <w:tc>
          <w:tcPr>
            <w:tcW w:w="817" w:type="dxa"/>
            <w:vMerge/>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66569C" w:rsidP="00B32B14">
            <w:pPr>
              <w:numPr>
                <w:ilvl w:val="0"/>
                <w:numId w:val="15"/>
              </w:numPr>
              <w:jc w:val="both"/>
              <w:rPr>
                <w:rFonts w:ascii="Times New Roman" w:hAnsi="Times New Roman" w:cs="Times New Roman"/>
                <w:sz w:val="24"/>
                <w:szCs w:val="24"/>
              </w:rPr>
            </w:pPr>
            <w:r w:rsidRPr="0006775B">
              <w:rPr>
                <w:rFonts w:ascii="Times New Roman" w:hAnsi="Times New Roman" w:cs="Times New Roman"/>
                <w:spacing w:val="7"/>
                <w:sz w:val="24"/>
                <w:szCs w:val="24"/>
                <w:lang w:val="kk-KZ"/>
              </w:rPr>
              <w:t>Топтық және жеке субъектілерінің іс әрекетін талдау</w:t>
            </w:r>
            <w:r w:rsidRPr="0006775B">
              <w:rPr>
                <w:rFonts w:ascii="Times New Roman" w:hAnsi="Times New Roman" w:cs="Times New Roman"/>
                <w:sz w:val="24"/>
                <w:szCs w:val="24"/>
                <w:lang w:val="kk-KZ"/>
              </w:rPr>
              <w:t>.</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219"/>
        </w:trPr>
        <w:tc>
          <w:tcPr>
            <w:tcW w:w="817"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11</w:t>
            </w:r>
          </w:p>
        </w:tc>
        <w:tc>
          <w:tcPr>
            <w:tcW w:w="6662" w:type="dxa"/>
            <w:gridSpan w:val="10"/>
          </w:tcPr>
          <w:p w:rsidR="00217FD1" w:rsidRPr="0006775B" w:rsidRDefault="001748F6" w:rsidP="001748F6">
            <w:pPr>
              <w:rPr>
                <w:rFonts w:ascii="Times New Roman" w:hAnsi="Times New Roman" w:cs="Times New Roman"/>
                <w:sz w:val="24"/>
                <w:szCs w:val="24"/>
                <w:lang w:val="kk-KZ"/>
              </w:rPr>
            </w:pPr>
            <w:r w:rsidRPr="0006775B">
              <w:rPr>
                <w:rFonts w:ascii="Times New Roman" w:hAnsi="Times New Roman" w:cs="Times New Roman"/>
                <w:sz w:val="24"/>
                <w:szCs w:val="24"/>
                <w:lang w:val="kk-KZ"/>
              </w:rPr>
              <w:t>Қоғамдық пікір және билік</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217FD1" w:rsidRPr="0006775B" w:rsidTr="001D3BD1">
        <w:trPr>
          <w:trHeight w:val="76"/>
        </w:trPr>
        <w:tc>
          <w:tcPr>
            <w:tcW w:w="817" w:type="dxa"/>
            <w:vMerge/>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1748F6" w:rsidP="00B32B14">
            <w:pPr>
              <w:numPr>
                <w:ilvl w:val="0"/>
                <w:numId w:val="16"/>
              </w:numPr>
              <w:rPr>
                <w:rFonts w:ascii="Times New Roman" w:hAnsi="Times New Roman" w:cs="Times New Roman"/>
                <w:sz w:val="24"/>
                <w:szCs w:val="24"/>
              </w:rPr>
            </w:pPr>
            <w:r w:rsidRPr="0006775B">
              <w:rPr>
                <w:rFonts w:ascii="Times New Roman" w:hAnsi="Times New Roman" w:cs="Times New Roman"/>
                <w:sz w:val="24"/>
                <w:szCs w:val="24"/>
                <w:lang w:val="kk-KZ"/>
              </w:rPr>
              <w:t>Сайлау науқанында қоғамдық пікірдің қалыптастырудағы негізгі әдістердің тиіміділігін атаңыз</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c>
          <w:tcPr>
            <w:tcW w:w="817" w:type="dxa"/>
          </w:tcPr>
          <w:p w:rsidR="00217FD1" w:rsidRPr="0006775B" w:rsidRDefault="00217FD1" w:rsidP="00B83ED9">
            <w:pPr>
              <w:jc w:val="center"/>
              <w:rPr>
                <w:rFonts w:ascii="Times New Roman" w:hAnsi="Times New Roman" w:cs="Times New Roman"/>
                <w:sz w:val="24"/>
                <w:szCs w:val="24"/>
              </w:rPr>
            </w:pPr>
          </w:p>
        </w:tc>
        <w:tc>
          <w:tcPr>
            <w:tcW w:w="6662" w:type="dxa"/>
            <w:gridSpan w:val="10"/>
          </w:tcPr>
          <w:p w:rsidR="00217FD1" w:rsidRPr="0006775B" w:rsidRDefault="00217FD1" w:rsidP="00B11D56">
            <w:pPr>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t>СӨЖ</w:t>
            </w:r>
            <w:r w:rsidR="001748F6" w:rsidRPr="0006775B">
              <w:rPr>
                <w:rFonts w:ascii="Times New Roman" w:hAnsi="Times New Roman" w:cs="Times New Roman"/>
                <w:sz w:val="24"/>
                <w:szCs w:val="24"/>
                <w:lang w:val="kk-KZ"/>
              </w:rPr>
              <w:t xml:space="preserve"> Қоғамдық пікір және бұқаралық сана</w:t>
            </w:r>
            <w:r w:rsidRPr="0006775B">
              <w:rPr>
                <w:rFonts w:ascii="Times New Roman" w:hAnsi="Times New Roman" w:cs="Times New Roman"/>
                <w:sz w:val="24"/>
                <w:szCs w:val="24"/>
                <w:lang w:val="kk-KZ"/>
              </w:rPr>
              <w:t xml:space="preserve"> </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20</w:t>
            </w:r>
          </w:p>
        </w:tc>
      </w:tr>
      <w:tr w:rsidR="0066569C" w:rsidRPr="0006775B" w:rsidTr="001D3BD1">
        <w:tc>
          <w:tcPr>
            <w:tcW w:w="817" w:type="dxa"/>
            <w:vMerge w:val="restart"/>
          </w:tcPr>
          <w:p w:rsidR="0066569C" w:rsidRPr="0006775B" w:rsidRDefault="0066569C" w:rsidP="00B83ED9">
            <w:pPr>
              <w:jc w:val="center"/>
              <w:rPr>
                <w:rFonts w:ascii="Times New Roman" w:hAnsi="Times New Roman" w:cs="Times New Roman"/>
                <w:sz w:val="24"/>
                <w:szCs w:val="24"/>
              </w:rPr>
            </w:pPr>
            <w:r w:rsidRPr="0006775B">
              <w:rPr>
                <w:rFonts w:ascii="Times New Roman" w:hAnsi="Times New Roman" w:cs="Times New Roman"/>
                <w:sz w:val="24"/>
                <w:szCs w:val="24"/>
              </w:rPr>
              <w:t>12</w:t>
            </w:r>
          </w:p>
        </w:tc>
        <w:tc>
          <w:tcPr>
            <w:tcW w:w="6662" w:type="dxa"/>
            <w:gridSpan w:val="10"/>
          </w:tcPr>
          <w:p w:rsidR="0066569C" w:rsidRPr="0006775B" w:rsidRDefault="001748F6" w:rsidP="00B32B14">
            <w:pPr>
              <w:jc w:val="both"/>
              <w:rPr>
                <w:rFonts w:ascii="Times New Roman" w:hAnsi="Times New Roman" w:cs="Times New Roman"/>
                <w:sz w:val="24"/>
                <w:szCs w:val="24"/>
              </w:rPr>
            </w:pPr>
            <w:r w:rsidRPr="0006775B">
              <w:rPr>
                <w:rFonts w:ascii="Times New Roman" w:hAnsi="Times New Roman" w:cs="Times New Roman"/>
                <w:sz w:val="24"/>
                <w:szCs w:val="24"/>
              </w:rPr>
              <w:t>Дәріс</w:t>
            </w:r>
            <w:r w:rsidR="0066569C" w:rsidRPr="0006775B">
              <w:rPr>
                <w:rFonts w:ascii="Times New Roman" w:hAnsi="Times New Roman" w:cs="Times New Roman"/>
                <w:sz w:val="24"/>
                <w:szCs w:val="24"/>
              </w:rPr>
              <w:t xml:space="preserve"> 9. </w:t>
            </w:r>
            <w:r w:rsidR="0066569C" w:rsidRPr="0006775B">
              <w:rPr>
                <w:rFonts w:ascii="Times New Roman" w:hAnsi="Times New Roman" w:cs="Times New Roman"/>
                <w:sz w:val="24"/>
                <w:szCs w:val="24"/>
                <w:lang w:val="kk-KZ"/>
              </w:rPr>
              <w:t>Қоғамдық пікірді зерттеудің әлеуметтанушылық методологиясы</w:t>
            </w:r>
          </w:p>
        </w:tc>
        <w:tc>
          <w:tcPr>
            <w:tcW w:w="1276" w:type="dxa"/>
            <w:gridSpan w:val="2"/>
            <w:vAlign w:val="center"/>
          </w:tcPr>
          <w:p w:rsidR="0066569C" w:rsidRPr="0006775B" w:rsidRDefault="0066569C" w:rsidP="00116582">
            <w:pPr>
              <w:jc w:val="center"/>
              <w:rPr>
                <w:rFonts w:ascii="Times New Roman" w:hAnsi="Times New Roman" w:cs="Times New Roman"/>
                <w:sz w:val="24"/>
                <w:szCs w:val="24"/>
              </w:rPr>
            </w:pPr>
          </w:p>
          <w:p w:rsidR="0066569C" w:rsidRPr="0006775B" w:rsidRDefault="0066569C"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66569C" w:rsidRPr="0006775B" w:rsidRDefault="0066569C" w:rsidP="00116582">
            <w:pPr>
              <w:jc w:val="center"/>
              <w:rPr>
                <w:rFonts w:ascii="Times New Roman" w:hAnsi="Times New Roman" w:cs="Times New Roman"/>
                <w:sz w:val="24"/>
                <w:szCs w:val="24"/>
              </w:rPr>
            </w:pPr>
          </w:p>
        </w:tc>
      </w:tr>
      <w:tr w:rsidR="0066569C" w:rsidRPr="0006775B" w:rsidTr="001D3BD1">
        <w:trPr>
          <w:trHeight w:val="250"/>
        </w:trPr>
        <w:tc>
          <w:tcPr>
            <w:tcW w:w="817" w:type="dxa"/>
            <w:vMerge/>
          </w:tcPr>
          <w:p w:rsidR="0066569C" w:rsidRPr="0006775B" w:rsidRDefault="0066569C" w:rsidP="00B83ED9">
            <w:pPr>
              <w:rPr>
                <w:rFonts w:ascii="Times New Roman" w:hAnsi="Times New Roman" w:cs="Times New Roman"/>
                <w:sz w:val="24"/>
                <w:szCs w:val="24"/>
              </w:rPr>
            </w:pPr>
          </w:p>
        </w:tc>
        <w:tc>
          <w:tcPr>
            <w:tcW w:w="6662" w:type="dxa"/>
            <w:gridSpan w:val="10"/>
          </w:tcPr>
          <w:p w:rsidR="0066569C" w:rsidRPr="0006775B" w:rsidRDefault="0066569C" w:rsidP="00B32B14">
            <w:pPr>
              <w:rPr>
                <w:rFonts w:ascii="Times New Roman" w:hAnsi="Times New Roman" w:cs="Times New Roman"/>
                <w:sz w:val="24"/>
                <w:szCs w:val="24"/>
              </w:rPr>
            </w:pPr>
            <w:r w:rsidRPr="0006775B">
              <w:rPr>
                <w:rFonts w:ascii="Times New Roman" w:hAnsi="Times New Roman" w:cs="Times New Roman"/>
                <w:sz w:val="24"/>
                <w:szCs w:val="24"/>
              </w:rPr>
              <w:t>семинар.</w:t>
            </w:r>
          </w:p>
          <w:p w:rsidR="0066569C" w:rsidRPr="0006775B" w:rsidRDefault="0066569C" w:rsidP="00B32B14">
            <w:pPr>
              <w:numPr>
                <w:ilvl w:val="0"/>
                <w:numId w:val="15"/>
              </w:numPr>
              <w:jc w:val="both"/>
              <w:rPr>
                <w:rFonts w:ascii="Times New Roman" w:hAnsi="Times New Roman" w:cs="Times New Roman"/>
                <w:sz w:val="24"/>
                <w:szCs w:val="24"/>
              </w:rPr>
            </w:pPr>
            <w:r w:rsidRPr="0006775B">
              <w:rPr>
                <w:rFonts w:ascii="Times New Roman" w:hAnsi="Times New Roman" w:cs="Times New Roman"/>
                <w:sz w:val="24"/>
                <w:szCs w:val="24"/>
                <w:lang w:val="kk-KZ"/>
              </w:rPr>
              <w:t>Қоғамдық пікірді зерттеудің әдістемесі және әдістері</w:t>
            </w:r>
          </w:p>
        </w:tc>
        <w:tc>
          <w:tcPr>
            <w:tcW w:w="1276" w:type="dxa"/>
            <w:gridSpan w:val="2"/>
            <w:vAlign w:val="center"/>
          </w:tcPr>
          <w:p w:rsidR="0066569C" w:rsidRPr="0006775B" w:rsidRDefault="0066569C"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66569C" w:rsidRPr="0006775B" w:rsidRDefault="0066569C"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66569C" w:rsidRPr="0006775B" w:rsidTr="001D3BD1">
        <w:trPr>
          <w:trHeight w:val="465"/>
        </w:trPr>
        <w:tc>
          <w:tcPr>
            <w:tcW w:w="817" w:type="dxa"/>
            <w:vMerge w:val="restart"/>
          </w:tcPr>
          <w:p w:rsidR="0066569C" w:rsidRPr="0006775B" w:rsidRDefault="0066569C" w:rsidP="00B83ED9">
            <w:pPr>
              <w:rPr>
                <w:rFonts w:ascii="Times New Roman" w:hAnsi="Times New Roman" w:cs="Times New Roman"/>
                <w:sz w:val="24"/>
                <w:szCs w:val="24"/>
              </w:rPr>
            </w:pPr>
            <w:r w:rsidRPr="0006775B">
              <w:rPr>
                <w:rFonts w:ascii="Times New Roman" w:hAnsi="Times New Roman" w:cs="Times New Roman"/>
                <w:sz w:val="24"/>
                <w:szCs w:val="24"/>
              </w:rPr>
              <w:t>13</w:t>
            </w:r>
          </w:p>
        </w:tc>
        <w:tc>
          <w:tcPr>
            <w:tcW w:w="6662" w:type="dxa"/>
            <w:gridSpan w:val="10"/>
          </w:tcPr>
          <w:p w:rsidR="0066569C" w:rsidRPr="0006775B" w:rsidRDefault="001748F6" w:rsidP="00B32B14">
            <w:pPr>
              <w:rPr>
                <w:rFonts w:ascii="Times New Roman" w:hAnsi="Times New Roman" w:cs="Times New Roman"/>
                <w:sz w:val="24"/>
                <w:szCs w:val="24"/>
                <w:lang w:val="kk-KZ"/>
              </w:rPr>
            </w:pPr>
            <w:r w:rsidRPr="0006775B">
              <w:rPr>
                <w:rFonts w:ascii="Times New Roman" w:hAnsi="Times New Roman" w:cs="Times New Roman"/>
                <w:sz w:val="24"/>
                <w:szCs w:val="24"/>
              </w:rPr>
              <w:t>Дәріс</w:t>
            </w:r>
            <w:r w:rsidR="0066569C" w:rsidRPr="0006775B">
              <w:rPr>
                <w:rFonts w:ascii="Times New Roman" w:hAnsi="Times New Roman" w:cs="Times New Roman"/>
                <w:sz w:val="24"/>
                <w:szCs w:val="24"/>
              </w:rPr>
              <w:t xml:space="preserve"> 10. </w:t>
            </w:r>
            <w:r w:rsidR="0066569C" w:rsidRPr="0006775B">
              <w:rPr>
                <w:rFonts w:ascii="Times New Roman" w:hAnsi="Times New Roman" w:cs="Times New Roman"/>
                <w:sz w:val="24"/>
                <w:szCs w:val="24"/>
                <w:lang w:val="kk-KZ"/>
              </w:rPr>
              <w:t>Қоғамдық пікірді зерттеудің сапасын қамтамассыз етудің негізгі факторлары</w:t>
            </w:r>
          </w:p>
        </w:tc>
        <w:tc>
          <w:tcPr>
            <w:tcW w:w="1276" w:type="dxa"/>
            <w:gridSpan w:val="2"/>
            <w:vAlign w:val="center"/>
          </w:tcPr>
          <w:p w:rsidR="0066569C" w:rsidRPr="0006775B" w:rsidRDefault="0066569C"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66569C" w:rsidRPr="0006775B" w:rsidRDefault="0066569C"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66569C" w:rsidRPr="0006775B" w:rsidTr="001D3BD1">
        <w:trPr>
          <w:trHeight w:val="1230"/>
        </w:trPr>
        <w:tc>
          <w:tcPr>
            <w:tcW w:w="817" w:type="dxa"/>
            <w:vMerge/>
          </w:tcPr>
          <w:p w:rsidR="0066569C" w:rsidRPr="0006775B" w:rsidRDefault="0066569C" w:rsidP="00B83ED9">
            <w:pPr>
              <w:rPr>
                <w:rFonts w:ascii="Times New Roman" w:hAnsi="Times New Roman" w:cs="Times New Roman"/>
                <w:sz w:val="24"/>
                <w:szCs w:val="24"/>
              </w:rPr>
            </w:pPr>
          </w:p>
        </w:tc>
        <w:tc>
          <w:tcPr>
            <w:tcW w:w="6662" w:type="dxa"/>
            <w:gridSpan w:val="10"/>
          </w:tcPr>
          <w:p w:rsidR="0066569C" w:rsidRPr="0006775B" w:rsidRDefault="0066569C" w:rsidP="00B32B14">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66569C" w:rsidRPr="0006775B" w:rsidRDefault="0066569C" w:rsidP="00B32B14">
            <w:pPr>
              <w:numPr>
                <w:ilvl w:val="0"/>
                <w:numId w:val="16"/>
              </w:numPr>
              <w:rPr>
                <w:rFonts w:ascii="Times New Roman" w:hAnsi="Times New Roman" w:cs="Times New Roman"/>
                <w:sz w:val="24"/>
                <w:szCs w:val="24"/>
              </w:rPr>
            </w:pPr>
            <w:r w:rsidRPr="0006775B">
              <w:rPr>
                <w:rFonts w:ascii="Times New Roman" w:hAnsi="Times New Roman" w:cs="Times New Roman"/>
                <w:bCs/>
                <w:sz w:val="24"/>
                <w:szCs w:val="24"/>
                <w:lang w:val="kk-KZ"/>
              </w:rPr>
              <w:t>Қоғамдық пікірді зерттеудің сапсын қаматамассыз етудің келесі факторы  математикалық әдістер мен компъютер технологиясын қолдану</w:t>
            </w:r>
            <w:r w:rsidRPr="0006775B">
              <w:rPr>
                <w:rFonts w:ascii="Times New Roman" w:hAnsi="Times New Roman" w:cs="Times New Roman"/>
                <w:sz w:val="24"/>
                <w:szCs w:val="24"/>
                <w:lang w:val="kk-KZ"/>
              </w:rPr>
              <w:t xml:space="preserve">.  </w:t>
            </w:r>
          </w:p>
        </w:tc>
        <w:tc>
          <w:tcPr>
            <w:tcW w:w="1276" w:type="dxa"/>
            <w:gridSpan w:val="2"/>
            <w:vAlign w:val="center"/>
          </w:tcPr>
          <w:p w:rsidR="0066569C" w:rsidRPr="0006775B" w:rsidRDefault="0066569C"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66569C" w:rsidRPr="0006775B" w:rsidRDefault="0066569C"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420"/>
        </w:trPr>
        <w:tc>
          <w:tcPr>
            <w:tcW w:w="817" w:type="dxa"/>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217FD1" w:rsidP="001748F6">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СӨЖ  </w:t>
            </w:r>
            <w:r w:rsidR="001748F6" w:rsidRPr="0006775B">
              <w:rPr>
                <w:rFonts w:ascii="Times New Roman" w:hAnsi="Times New Roman" w:cs="Times New Roman"/>
                <w:sz w:val="24"/>
                <w:szCs w:val="24"/>
                <w:lang w:val="kk-KZ"/>
              </w:rPr>
              <w:t>Қоғамдық проблемаларды</w:t>
            </w:r>
            <w:r w:rsidRPr="0006775B">
              <w:rPr>
                <w:rFonts w:ascii="Times New Roman" w:hAnsi="Times New Roman" w:cs="Times New Roman"/>
                <w:sz w:val="24"/>
                <w:szCs w:val="24"/>
                <w:lang w:val="kk-KZ"/>
              </w:rPr>
              <w:t xml:space="preserve"> әлеуметтік </w:t>
            </w:r>
            <w:r w:rsidR="001748F6" w:rsidRPr="0006775B">
              <w:rPr>
                <w:rFonts w:ascii="Times New Roman" w:hAnsi="Times New Roman" w:cs="Times New Roman"/>
                <w:sz w:val="24"/>
                <w:szCs w:val="24"/>
                <w:lang w:val="kk-KZ"/>
              </w:rPr>
              <w:t>талдау</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18</w:t>
            </w:r>
          </w:p>
        </w:tc>
      </w:tr>
      <w:tr w:rsidR="0066569C" w:rsidRPr="0006775B" w:rsidTr="001D3BD1">
        <w:trPr>
          <w:trHeight w:val="420"/>
        </w:trPr>
        <w:tc>
          <w:tcPr>
            <w:tcW w:w="817" w:type="dxa"/>
            <w:vMerge w:val="restart"/>
          </w:tcPr>
          <w:p w:rsidR="0066569C" w:rsidRPr="0006775B" w:rsidRDefault="0066569C" w:rsidP="00B83ED9">
            <w:pPr>
              <w:rPr>
                <w:rFonts w:ascii="Times New Roman" w:hAnsi="Times New Roman" w:cs="Times New Roman"/>
                <w:sz w:val="24"/>
                <w:szCs w:val="24"/>
              </w:rPr>
            </w:pPr>
            <w:r w:rsidRPr="0006775B">
              <w:rPr>
                <w:rFonts w:ascii="Times New Roman" w:hAnsi="Times New Roman" w:cs="Times New Roman"/>
                <w:sz w:val="24"/>
                <w:szCs w:val="24"/>
              </w:rPr>
              <w:t>14</w:t>
            </w:r>
          </w:p>
        </w:tc>
        <w:tc>
          <w:tcPr>
            <w:tcW w:w="6662" w:type="dxa"/>
            <w:gridSpan w:val="10"/>
          </w:tcPr>
          <w:p w:rsidR="0066569C" w:rsidRPr="0006775B" w:rsidRDefault="0066569C" w:rsidP="00B32B14">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дәріс. </w:t>
            </w:r>
            <w:r w:rsidRPr="0006775B">
              <w:rPr>
                <w:rFonts w:ascii="Times New Roman" w:hAnsi="Times New Roman" w:cs="Times New Roman"/>
                <w:bCs/>
                <w:sz w:val="24"/>
                <w:szCs w:val="24"/>
                <w:lang w:val="kk-KZ"/>
              </w:rPr>
              <w:t>Қоғамдық пікір өлшеу көрсеткіштері</w:t>
            </w:r>
          </w:p>
        </w:tc>
        <w:tc>
          <w:tcPr>
            <w:tcW w:w="1276" w:type="dxa"/>
            <w:gridSpan w:val="2"/>
            <w:vAlign w:val="center"/>
          </w:tcPr>
          <w:p w:rsidR="0066569C" w:rsidRPr="0006775B" w:rsidRDefault="0066569C"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66569C" w:rsidRPr="0006775B" w:rsidRDefault="0066569C"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r>
      <w:tr w:rsidR="0066569C" w:rsidRPr="0006775B" w:rsidTr="001D3BD1">
        <w:trPr>
          <w:trHeight w:val="70"/>
        </w:trPr>
        <w:tc>
          <w:tcPr>
            <w:tcW w:w="817" w:type="dxa"/>
            <w:vMerge/>
          </w:tcPr>
          <w:p w:rsidR="0066569C" w:rsidRPr="0006775B" w:rsidRDefault="0066569C" w:rsidP="00B83ED9">
            <w:pPr>
              <w:rPr>
                <w:rFonts w:ascii="Times New Roman" w:hAnsi="Times New Roman" w:cs="Times New Roman"/>
                <w:sz w:val="24"/>
                <w:szCs w:val="24"/>
              </w:rPr>
            </w:pPr>
          </w:p>
        </w:tc>
        <w:tc>
          <w:tcPr>
            <w:tcW w:w="6662" w:type="dxa"/>
            <w:gridSpan w:val="10"/>
          </w:tcPr>
          <w:p w:rsidR="0066569C" w:rsidRPr="0006775B" w:rsidRDefault="0066569C" w:rsidP="001748F6">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14 </w:t>
            </w:r>
            <w:r w:rsidR="001748F6" w:rsidRPr="0006775B">
              <w:rPr>
                <w:rFonts w:ascii="Times New Roman" w:hAnsi="Times New Roman" w:cs="Times New Roman"/>
                <w:sz w:val="24"/>
                <w:szCs w:val="24"/>
                <w:lang w:val="kk-KZ"/>
              </w:rPr>
              <w:t xml:space="preserve">семинар </w:t>
            </w:r>
            <w:r w:rsidRPr="0006775B">
              <w:rPr>
                <w:rFonts w:ascii="Times New Roman" w:hAnsi="Times New Roman" w:cs="Times New Roman"/>
                <w:sz w:val="24"/>
                <w:szCs w:val="24"/>
                <w:lang w:val="kk-KZ"/>
              </w:rPr>
              <w:t xml:space="preserve"> </w:t>
            </w:r>
            <w:r w:rsidRPr="0006775B">
              <w:rPr>
                <w:rFonts w:ascii="Times New Roman" w:hAnsi="Times New Roman" w:cs="Times New Roman"/>
                <w:spacing w:val="8"/>
                <w:sz w:val="24"/>
                <w:szCs w:val="24"/>
                <w:lang w:val="kk-KZ"/>
              </w:rPr>
              <w:t>Қоғамдық пікірдің жалпы және іс жүргізуші көрсеткіштері</w:t>
            </w:r>
          </w:p>
        </w:tc>
        <w:tc>
          <w:tcPr>
            <w:tcW w:w="1276" w:type="dxa"/>
            <w:gridSpan w:val="2"/>
            <w:vAlign w:val="center"/>
          </w:tcPr>
          <w:p w:rsidR="0066569C" w:rsidRPr="0006775B" w:rsidRDefault="0066569C"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66569C" w:rsidRPr="0006775B" w:rsidRDefault="0066569C"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317"/>
        </w:trPr>
        <w:tc>
          <w:tcPr>
            <w:tcW w:w="817" w:type="dxa"/>
            <w:vMerge w:val="restart"/>
          </w:tcPr>
          <w:p w:rsidR="00217FD1" w:rsidRPr="0006775B" w:rsidRDefault="00217FD1" w:rsidP="00B83ED9">
            <w:pPr>
              <w:rPr>
                <w:rFonts w:ascii="Times New Roman" w:hAnsi="Times New Roman" w:cs="Times New Roman"/>
                <w:sz w:val="24"/>
                <w:szCs w:val="24"/>
              </w:rPr>
            </w:pPr>
            <w:r w:rsidRPr="0006775B">
              <w:rPr>
                <w:rFonts w:ascii="Times New Roman" w:hAnsi="Times New Roman" w:cs="Times New Roman"/>
                <w:sz w:val="24"/>
                <w:szCs w:val="24"/>
              </w:rPr>
              <w:t>15</w:t>
            </w:r>
          </w:p>
        </w:tc>
        <w:tc>
          <w:tcPr>
            <w:tcW w:w="6662" w:type="dxa"/>
            <w:gridSpan w:val="10"/>
          </w:tcPr>
          <w:p w:rsidR="00217FD1" w:rsidRPr="0006775B" w:rsidRDefault="001748F6" w:rsidP="00EA4AE3">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14. </w:t>
            </w:r>
            <w:r w:rsidR="00217FD1" w:rsidRPr="0006775B">
              <w:rPr>
                <w:rFonts w:ascii="Times New Roman" w:hAnsi="Times New Roman" w:cs="Times New Roman"/>
                <w:sz w:val="24"/>
                <w:szCs w:val="24"/>
                <w:lang w:val="kk-KZ"/>
              </w:rPr>
              <w:t>Қоғамдық пікірді зерттеудің өзіндік ерекшеліктері.</w:t>
            </w:r>
            <w:r w:rsidR="00217FD1" w:rsidRPr="0006775B">
              <w:rPr>
                <w:rFonts w:ascii="Times New Roman" w:hAnsi="Times New Roman" w:cs="Times New Roman"/>
                <w:bCs/>
                <w:sz w:val="24"/>
                <w:szCs w:val="24"/>
                <w:lang w:val="kk-KZ"/>
              </w:rPr>
              <w:t>.</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p w:rsidR="00217FD1" w:rsidRPr="0006775B" w:rsidRDefault="00217FD1" w:rsidP="00116582">
            <w:pPr>
              <w:tabs>
                <w:tab w:val="left" w:pos="1080"/>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1</w:t>
            </w:r>
          </w:p>
        </w:tc>
        <w:tc>
          <w:tcPr>
            <w:tcW w:w="1099" w:type="dxa"/>
            <w:vAlign w:val="center"/>
          </w:tcPr>
          <w:p w:rsidR="00217FD1" w:rsidRPr="0006775B" w:rsidRDefault="00217FD1" w:rsidP="00116582">
            <w:pPr>
              <w:jc w:val="center"/>
              <w:rPr>
                <w:rFonts w:ascii="Times New Roman" w:hAnsi="Times New Roman" w:cs="Times New Roman"/>
                <w:sz w:val="24"/>
                <w:szCs w:val="24"/>
              </w:rPr>
            </w:pPr>
          </w:p>
        </w:tc>
      </w:tr>
      <w:tr w:rsidR="00217FD1" w:rsidRPr="0006775B" w:rsidTr="001D3BD1">
        <w:trPr>
          <w:trHeight w:val="660"/>
        </w:trPr>
        <w:tc>
          <w:tcPr>
            <w:tcW w:w="817" w:type="dxa"/>
            <w:vMerge/>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217FD1"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217FD1" w:rsidP="0070600A">
            <w:pPr>
              <w:numPr>
                <w:ilvl w:val="0"/>
                <w:numId w:val="22"/>
              </w:numPr>
              <w:jc w:val="both"/>
              <w:rPr>
                <w:rFonts w:ascii="Times New Roman" w:hAnsi="Times New Roman" w:cs="Times New Roman"/>
                <w:sz w:val="24"/>
                <w:szCs w:val="24"/>
              </w:rPr>
            </w:pPr>
            <w:r w:rsidRPr="0006775B">
              <w:rPr>
                <w:rFonts w:ascii="Times New Roman" w:hAnsi="Times New Roman" w:cs="Times New Roman"/>
                <w:sz w:val="24"/>
                <w:szCs w:val="24"/>
                <w:lang w:val="kk-KZ"/>
              </w:rPr>
              <w:t>Қоғам өтпелі кезеңінде Қазақстанда қоғамдық пікірді зерттеулерінің міндеттері</w:t>
            </w: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2</w:t>
            </w:r>
          </w:p>
        </w:tc>
        <w:tc>
          <w:tcPr>
            <w:tcW w:w="1099" w:type="dxa"/>
            <w:vAlign w:val="center"/>
          </w:tcPr>
          <w:p w:rsidR="00217FD1" w:rsidRPr="0006775B" w:rsidRDefault="00217FD1" w:rsidP="00116582">
            <w:pPr>
              <w:jc w:val="center"/>
              <w:rPr>
                <w:rFonts w:ascii="Times New Roman" w:hAnsi="Times New Roman" w:cs="Times New Roman"/>
                <w:sz w:val="24"/>
                <w:szCs w:val="24"/>
                <w:lang w:val="kk-KZ"/>
              </w:rPr>
            </w:pPr>
            <w:r w:rsidRPr="0006775B">
              <w:rPr>
                <w:rFonts w:ascii="Times New Roman" w:hAnsi="Times New Roman" w:cs="Times New Roman"/>
                <w:sz w:val="24"/>
                <w:szCs w:val="24"/>
                <w:lang w:val="kk-KZ"/>
              </w:rPr>
              <w:t>5</w:t>
            </w:r>
          </w:p>
        </w:tc>
      </w:tr>
      <w:tr w:rsidR="00217FD1" w:rsidRPr="0006775B" w:rsidTr="001D3BD1">
        <w:trPr>
          <w:trHeight w:val="482"/>
        </w:trPr>
        <w:tc>
          <w:tcPr>
            <w:tcW w:w="817" w:type="dxa"/>
          </w:tcPr>
          <w:p w:rsidR="00217FD1" w:rsidRPr="0006775B" w:rsidRDefault="00217FD1" w:rsidP="00B83ED9">
            <w:pPr>
              <w:rPr>
                <w:rFonts w:ascii="Times New Roman" w:hAnsi="Times New Roman" w:cs="Times New Roman"/>
                <w:sz w:val="24"/>
                <w:szCs w:val="24"/>
              </w:rPr>
            </w:pPr>
          </w:p>
        </w:tc>
        <w:tc>
          <w:tcPr>
            <w:tcW w:w="6662" w:type="dxa"/>
            <w:gridSpan w:val="10"/>
          </w:tcPr>
          <w:p w:rsidR="00217FD1" w:rsidRPr="0006775B" w:rsidRDefault="00217FD1" w:rsidP="00B83ED9">
            <w:pPr>
              <w:rPr>
                <w:rFonts w:ascii="Times New Roman" w:hAnsi="Times New Roman" w:cs="Times New Roman"/>
                <w:sz w:val="24"/>
                <w:szCs w:val="24"/>
                <w:lang w:val="kk-KZ"/>
              </w:rPr>
            </w:pP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en-US"/>
              </w:rPr>
            </w:pPr>
            <w:r w:rsidRPr="0006775B">
              <w:rPr>
                <w:rFonts w:ascii="Times New Roman" w:hAnsi="Times New Roman" w:cs="Times New Roman"/>
                <w:sz w:val="24"/>
                <w:szCs w:val="24"/>
                <w:lang w:val="en-US"/>
              </w:rPr>
              <w:t>45</w:t>
            </w:r>
          </w:p>
        </w:tc>
        <w:tc>
          <w:tcPr>
            <w:tcW w:w="1099" w:type="dxa"/>
            <w:vAlign w:val="center"/>
          </w:tcPr>
          <w:p w:rsidR="00217FD1" w:rsidRPr="0006775B" w:rsidRDefault="00217FD1" w:rsidP="00116582">
            <w:pPr>
              <w:jc w:val="center"/>
              <w:rPr>
                <w:rFonts w:ascii="Times New Roman" w:hAnsi="Times New Roman" w:cs="Times New Roman"/>
                <w:sz w:val="24"/>
                <w:szCs w:val="24"/>
                <w:lang w:val="en-US"/>
              </w:rPr>
            </w:pPr>
            <w:r w:rsidRPr="0006775B">
              <w:rPr>
                <w:rFonts w:ascii="Times New Roman" w:hAnsi="Times New Roman" w:cs="Times New Roman"/>
                <w:sz w:val="24"/>
                <w:szCs w:val="24"/>
                <w:lang w:val="en-US"/>
              </w:rPr>
              <w:t>100</w:t>
            </w:r>
          </w:p>
        </w:tc>
      </w:tr>
    </w:tbl>
    <w:p w:rsidR="00AE2B3D" w:rsidRPr="0006775B" w:rsidRDefault="00AE2B3D" w:rsidP="00AE2B3D">
      <w:pPr>
        <w:spacing w:after="0" w:line="240" w:lineRule="auto"/>
        <w:jc w:val="center"/>
        <w:rPr>
          <w:rFonts w:ascii="Times New Roman" w:hAnsi="Times New Roman" w:cs="Times New Roman"/>
          <w:sz w:val="24"/>
          <w:szCs w:val="24"/>
          <w:lang w:val="kk-KZ"/>
        </w:rPr>
      </w:pPr>
    </w:p>
    <w:p w:rsidR="00AB7BE7" w:rsidRPr="0006775B" w:rsidRDefault="00AB7BE7" w:rsidP="00AB7BE7">
      <w:pPr>
        <w:spacing w:after="0" w:line="360" w:lineRule="auto"/>
        <w:jc w:val="both"/>
        <w:rPr>
          <w:rFonts w:ascii="Times New Roman" w:eastAsia="Calibri" w:hAnsi="Times New Roman" w:cs="Times New Roman"/>
          <w:sz w:val="24"/>
          <w:szCs w:val="24"/>
          <w:lang w:val="kk-KZ"/>
        </w:rPr>
      </w:pPr>
      <w:r w:rsidRPr="0006775B">
        <w:rPr>
          <w:rFonts w:ascii="Times New Roman" w:eastAsia="Calibri" w:hAnsi="Times New Roman" w:cs="Times New Roman"/>
          <w:sz w:val="24"/>
          <w:szCs w:val="24"/>
          <w:lang w:val="kk-KZ"/>
        </w:rPr>
        <w:t xml:space="preserve">Философия және саясаттану факультетінің деканы </w:t>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001748F6" w:rsidRPr="0006775B">
        <w:rPr>
          <w:rFonts w:ascii="Times New Roman" w:eastAsia="Calibri" w:hAnsi="Times New Roman" w:cs="Times New Roman"/>
          <w:sz w:val="24"/>
          <w:szCs w:val="24"/>
          <w:lang w:val="kk-KZ"/>
        </w:rPr>
        <w:t xml:space="preserve">        </w:t>
      </w:r>
      <w:r w:rsidR="0070600A" w:rsidRPr="0006775B">
        <w:rPr>
          <w:rFonts w:ascii="Times New Roman" w:eastAsia="Calibri" w:hAnsi="Times New Roman" w:cs="Times New Roman"/>
          <w:sz w:val="24"/>
          <w:szCs w:val="24"/>
          <w:lang w:val="kk-KZ"/>
        </w:rPr>
        <w:t xml:space="preserve"> </w:t>
      </w:r>
      <w:r w:rsidRPr="0006775B">
        <w:rPr>
          <w:rFonts w:ascii="Times New Roman" w:eastAsia="Calibri" w:hAnsi="Times New Roman" w:cs="Times New Roman"/>
          <w:sz w:val="24"/>
          <w:szCs w:val="24"/>
          <w:lang w:val="kk-KZ"/>
        </w:rPr>
        <w:t>Масалимова Ә.Р.</w:t>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p>
    <w:p w:rsidR="001D3BD1" w:rsidRPr="001748F6" w:rsidRDefault="00AB7BE7" w:rsidP="00AB7BE7">
      <w:pPr>
        <w:spacing w:after="0" w:line="360" w:lineRule="auto"/>
        <w:jc w:val="both"/>
        <w:rPr>
          <w:rFonts w:ascii="Times New Roman" w:eastAsia="Calibri" w:hAnsi="Times New Roman" w:cs="Times New Roman"/>
          <w:sz w:val="24"/>
          <w:szCs w:val="24"/>
          <w:lang w:val="kk-KZ"/>
        </w:rPr>
      </w:pPr>
      <w:r w:rsidRPr="001748F6">
        <w:rPr>
          <w:rFonts w:ascii="Times New Roman" w:eastAsia="Calibri" w:hAnsi="Times New Roman" w:cs="Times New Roman"/>
          <w:sz w:val="24"/>
          <w:szCs w:val="24"/>
          <w:lang w:val="kk-KZ"/>
        </w:rPr>
        <w:t>Әдістемелік бюроның төрайымы</w:t>
      </w:r>
      <w:r w:rsidR="001D3BD1" w:rsidRPr="001748F6">
        <w:rPr>
          <w:rFonts w:ascii="Times New Roman" w:eastAsia="Calibri" w:hAnsi="Times New Roman" w:cs="Times New Roman"/>
          <w:sz w:val="24"/>
          <w:szCs w:val="24"/>
          <w:lang w:val="kk-KZ"/>
        </w:rPr>
        <w:t xml:space="preserve">                                                          </w:t>
      </w:r>
      <w:r w:rsidR="001748F6">
        <w:rPr>
          <w:rFonts w:ascii="Times New Roman" w:eastAsia="Calibri" w:hAnsi="Times New Roman" w:cs="Times New Roman"/>
          <w:sz w:val="24"/>
          <w:szCs w:val="24"/>
          <w:lang w:val="kk-KZ"/>
        </w:rPr>
        <w:t xml:space="preserve"> </w:t>
      </w:r>
      <w:r w:rsidR="001D3BD1" w:rsidRPr="001748F6">
        <w:rPr>
          <w:rFonts w:ascii="Times New Roman" w:eastAsia="Calibri" w:hAnsi="Times New Roman" w:cs="Times New Roman"/>
          <w:sz w:val="24"/>
          <w:szCs w:val="24"/>
          <w:lang w:val="kk-KZ"/>
        </w:rPr>
        <w:t>Кабакова М.П.</w:t>
      </w:r>
      <w:r w:rsidRPr="001748F6">
        <w:rPr>
          <w:rFonts w:ascii="Times New Roman" w:eastAsia="Calibri" w:hAnsi="Times New Roman" w:cs="Times New Roman"/>
          <w:sz w:val="24"/>
          <w:szCs w:val="24"/>
          <w:lang w:val="kk-KZ"/>
        </w:rPr>
        <w:tab/>
      </w:r>
    </w:p>
    <w:p w:rsidR="00AB7BE7" w:rsidRPr="001748F6" w:rsidRDefault="00AB7BE7" w:rsidP="00AB7BE7">
      <w:pPr>
        <w:spacing w:after="0" w:line="360" w:lineRule="auto"/>
        <w:jc w:val="both"/>
        <w:rPr>
          <w:rFonts w:ascii="Times New Roman" w:eastAsia="Calibri" w:hAnsi="Times New Roman" w:cs="Times New Roman"/>
          <w:sz w:val="24"/>
          <w:szCs w:val="24"/>
          <w:lang w:val="kk-KZ"/>
        </w:rPr>
      </w:pPr>
      <w:r w:rsidRPr="001748F6">
        <w:rPr>
          <w:rFonts w:ascii="Times New Roman" w:eastAsia="Calibri" w:hAnsi="Times New Roman" w:cs="Times New Roman"/>
          <w:sz w:val="24"/>
          <w:szCs w:val="24"/>
          <w:lang w:val="kk-KZ"/>
        </w:rPr>
        <w:tab/>
      </w:r>
      <w:r w:rsidRPr="001748F6">
        <w:rPr>
          <w:rFonts w:ascii="Times New Roman" w:eastAsia="Calibri" w:hAnsi="Times New Roman" w:cs="Times New Roman"/>
          <w:sz w:val="24"/>
          <w:szCs w:val="24"/>
          <w:lang w:val="kk-KZ"/>
        </w:rPr>
        <w:tab/>
      </w:r>
      <w:r w:rsidRPr="001748F6">
        <w:rPr>
          <w:rFonts w:ascii="Times New Roman" w:eastAsia="Calibri" w:hAnsi="Times New Roman" w:cs="Times New Roman"/>
          <w:sz w:val="24"/>
          <w:szCs w:val="24"/>
          <w:lang w:val="kk-KZ"/>
        </w:rPr>
        <w:tab/>
      </w:r>
      <w:r w:rsidRPr="001748F6">
        <w:rPr>
          <w:rFonts w:ascii="Times New Roman" w:eastAsia="Calibri" w:hAnsi="Times New Roman" w:cs="Times New Roman"/>
          <w:sz w:val="24"/>
          <w:szCs w:val="24"/>
          <w:lang w:val="kk-KZ"/>
        </w:rPr>
        <w:tab/>
      </w:r>
    </w:p>
    <w:p w:rsidR="00002374" w:rsidRPr="00A3425C" w:rsidRDefault="00002374"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Кафедра меңгерушісі</w:t>
      </w:r>
      <w:r w:rsid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A3425C">
        <w:rPr>
          <w:rFonts w:ascii="Times New Roman" w:hAnsi="Times New Roman" w:cs="Times New Roman"/>
          <w:lang w:val="kk-KZ"/>
        </w:rPr>
        <w:t xml:space="preserve">  </w:t>
      </w:r>
      <w:r w:rsidR="001D3BD1" w:rsidRPr="00A3425C">
        <w:rPr>
          <w:rFonts w:ascii="Times New Roman" w:hAnsi="Times New Roman" w:cs="Times New Roman"/>
          <w:lang w:val="kk-KZ"/>
        </w:rPr>
        <w:t>Абдирайымова Г.С.</w:t>
      </w:r>
    </w:p>
    <w:p w:rsidR="00AB7BE7" w:rsidRPr="00A3425C" w:rsidRDefault="00AB7BE7" w:rsidP="00002374">
      <w:pPr>
        <w:spacing w:after="0" w:line="360" w:lineRule="auto"/>
        <w:jc w:val="both"/>
        <w:rPr>
          <w:rFonts w:ascii="Times New Roman" w:hAnsi="Times New Roman" w:cs="Times New Roman"/>
          <w:lang w:val="kk-KZ"/>
        </w:rPr>
      </w:pPr>
    </w:p>
    <w:p w:rsidR="00AE2B3D" w:rsidRPr="00A3425C" w:rsidRDefault="004B39F9"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Дәріс</w:t>
      </w:r>
      <w:r w:rsidR="00ED7A8A" w:rsidRPr="00A3425C">
        <w:rPr>
          <w:rFonts w:ascii="Times New Roman" w:hAnsi="Times New Roman" w:cs="Times New Roman"/>
          <w:lang w:val="kk-KZ"/>
        </w:rPr>
        <w:t>кер</w:t>
      </w:r>
      <w:r w:rsidR="00002374" w:rsidRPr="00A3425C">
        <w:rPr>
          <w:rFonts w:ascii="Times New Roman" w:hAnsi="Times New Roman" w:cs="Times New Roman"/>
          <w:lang w:val="kk-KZ"/>
        </w:rPr>
        <w:t xml:space="preserve">     </w:t>
      </w:r>
      <w:r w:rsidR="00A3425C">
        <w:rPr>
          <w:rFonts w:ascii="Times New Roman" w:hAnsi="Times New Roman" w:cs="Times New Roman"/>
          <w:lang w:val="kk-KZ"/>
        </w:rPr>
        <w:t xml:space="preserve">                </w:t>
      </w:r>
      <w:r w:rsidR="001D3BD1" w:rsidRPr="00A3425C">
        <w:rPr>
          <w:rFonts w:ascii="Times New Roman" w:eastAsia="Calibri" w:hAnsi="Times New Roman" w:cs="Times New Roman"/>
          <w:lang w:val="kk-KZ"/>
        </w:rPr>
        <w:t xml:space="preserve">                                                                               </w:t>
      </w:r>
      <w:r w:rsidR="00A3425C" w:rsidRPr="00A3425C">
        <w:rPr>
          <w:rFonts w:ascii="Times New Roman" w:eastAsia="Calibri" w:hAnsi="Times New Roman" w:cs="Times New Roman"/>
          <w:lang w:val="kk-KZ"/>
        </w:rPr>
        <w:t xml:space="preserve">           </w:t>
      </w:r>
      <w:r w:rsidR="001D3BD1" w:rsidRPr="00A3425C">
        <w:rPr>
          <w:rFonts w:ascii="Times New Roman" w:eastAsia="Calibri" w:hAnsi="Times New Roman" w:cs="Times New Roman"/>
          <w:lang w:val="kk-KZ"/>
        </w:rPr>
        <w:t>Мамытқанов Д.Қ.</w:t>
      </w:r>
    </w:p>
    <w:sectPr w:rsidR="00AE2B3D" w:rsidRPr="00A3425C"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6E276C"/>
    <w:multiLevelType w:val="hybridMultilevel"/>
    <w:tmpl w:val="3B18777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F76871"/>
    <w:multiLevelType w:val="singleLevel"/>
    <w:tmpl w:val="F9025FA2"/>
    <w:lvl w:ilvl="0">
      <w:start w:val="1"/>
      <w:numFmt w:val="decimal"/>
      <w:lvlText w:val="%1."/>
      <w:legacy w:legacy="1" w:legacySpace="0" w:legacyIndent="360"/>
      <w:lvlJc w:val="left"/>
      <w:pPr>
        <w:ind w:left="360" w:hanging="360"/>
      </w:pPr>
    </w:lvl>
  </w:abstractNum>
  <w:abstractNum w:abstractNumId="17">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9">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6">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5"/>
  </w:num>
  <w:num w:numId="4">
    <w:abstractNumId w:val="10"/>
  </w:num>
  <w:num w:numId="5">
    <w:abstractNumId w:val="22"/>
  </w:num>
  <w:num w:numId="6">
    <w:abstractNumId w:val="29"/>
  </w:num>
  <w:num w:numId="7">
    <w:abstractNumId w:val="28"/>
  </w:num>
  <w:num w:numId="8">
    <w:abstractNumId w:val="11"/>
  </w:num>
  <w:num w:numId="9">
    <w:abstractNumId w:val="26"/>
  </w:num>
  <w:num w:numId="10">
    <w:abstractNumId w:val="17"/>
  </w:num>
  <w:num w:numId="11">
    <w:abstractNumId w:val="21"/>
  </w:num>
  <w:num w:numId="12">
    <w:abstractNumId w:val="31"/>
  </w:num>
  <w:num w:numId="13">
    <w:abstractNumId w:val="27"/>
  </w:num>
  <w:num w:numId="14">
    <w:abstractNumId w:val="8"/>
  </w:num>
  <w:num w:numId="15">
    <w:abstractNumId w:val="13"/>
  </w:num>
  <w:num w:numId="16">
    <w:abstractNumId w:val="2"/>
  </w:num>
  <w:num w:numId="17">
    <w:abstractNumId w:val="7"/>
  </w:num>
  <w:num w:numId="18">
    <w:abstractNumId w:val="23"/>
  </w:num>
  <w:num w:numId="19">
    <w:abstractNumId w:val="16"/>
  </w:num>
  <w:num w:numId="20">
    <w:abstractNumId w:val="3"/>
  </w:num>
  <w:num w:numId="21">
    <w:abstractNumId w:val="1"/>
  </w:num>
  <w:num w:numId="22">
    <w:abstractNumId w:val="6"/>
  </w:num>
  <w:num w:numId="23">
    <w:abstractNumId w:val="19"/>
  </w:num>
  <w:num w:numId="24">
    <w:abstractNumId w:val="32"/>
  </w:num>
  <w:num w:numId="25">
    <w:abstractNumId w:val="2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
  </w:num>
  <w:num w:numId="30">
    <w:abstractNumId w:val="5"/>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879FA"/>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319"/>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ras.ru/index.php?page_id=1198&amp;id=3656" TargetMode="External"/><Relationship Id="rId13" Type="http://schemas.openxmlformats.org/officeDocument/2006/relationships/hyperlink" Target="http://www.isras.ru/index.php?page_id=1198&amp;id=3644" TargetMode="External"/><Relationship Id="rId3" Type="http://schemas.openxmlformats.org/officeDocument/2006/relationships/settings" Target="settings.xml"/><Relationship Id="rId7" Type="http://schemas.openxmlformats.org/officeDocument/2006/relationships/hyperlink" Target="http://www.isras.ru/index.php?page_id=943&amp;id=256" TargetMode="External"/><Relationship Id="rId12" Type="http://schemas.openxmlformats.org/officeDocument/2006/relationships/hyperlink" Target="http://www.isras.ru/index.php?page_id=943&amp;id=1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velib.ru/author/432811" TargetMode="External"/><Relationship Id="rId11" Type="http://schemas.openxmlformats.org/officeDocument/2006/relationships/hyperlink" Target="http://www.isras.ru/index.php?page_id=943&amp;id=38" TargetMode="External"/><Relationship Id="rId5" Type="http://schemas.openxmlformats.org/officeDocument/2006/relationships/hyperlink" Target="http://www.livelib.ru/author/381231" TargetMode="External"/><Relationship Id="rId15" Type="http://schemas.openxmlformats.org/officeDocument/2006/relationships/fontTable" Target="fontTable.xml"/><Relationship Id="rId10" Type="http://schemas.openxmlformats.org/officeDocument/2006/relationships/hyperlink" Target="http://www.isras.ru/index.php?page_id=1198&amp;id=3663" TargetMode="External"/><Relationship Id="rId4" Type="http://schemas.openxmlformats.org/officeDocument/2006/relationships/webSettings" Target="webSettings.xml"/><Relationship Id="rId9" Type="http://schemas.openxmlformats.org/officeDocument/2006/relationships/hyperlink" Target="http://www.isras.ru/index.php?page_id=943&amp;id=41" TargetMode="External"/><Relationship Id="rId14" Type="http://schemas.openxmlformats.org/officeDocument/2006/relationships/hyperlink" Target="http://www.ozon.ru/brand/857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6</cp:revision>
  <cp:lastPrinted>2016-04-21T03:25:00Z</cp:lastPrinted>
  <dcterms:created xsi:type="dcterms:W3CDTF">2016-09-18T05:09:00Z</dcterms:created>
  <dcterms:modified xsi:type="dcterms:W3CDTF">2016-09-20T16:15:00Z</dcterms:modified>
</cp:coreProperties>
</file>